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D41A40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05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>
        <w:rPr>
          <w:rStyle w:val="SubtleEmphasis"/>
          <w:rFonts w:ascii="Arial" w:hAnsi="Arial" w:cs="Arial"/>
          <w:lang w:val="bg-BG"/>
        </w:rPr>
        <w:t>4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954FD0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954FD0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4C5951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4C5951" w:rsidRDefault="008F4E30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Весели Великденски празници от екипа на "</w:t>
            </w:r>
            <w:r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8F4E30">
        <w:rPr>
          <w:rFonts w:ascii="Arial" w:hAnsi="Arial" w:cs="Arial"/>
          <w:b/>
          <w:i/>
          <w:lang w:val="bg-BG"/>
        </w:rPr>
        <w:t>30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00AFC" w:rsidRDefault="001257FB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6655CD">
        <w:rPr>
          <w:rFonts w:ascii="Arial" w:hAnsi="Arial" w:cs="Arial"/>
          <w:lang w:val="bg-BG"/>
        </w:rPr>
        <w:t xml:space="preserve"> </w:t>
      </w:r>
      <w:r w:rsidR="006655CD" w:rsidRPr="006A5456">
        <w:rPr>
          <w:rFonts w:ascii="Arial" w:hAnsi="Arial" w:cs="Arial"/>
          <w:lang w:val="bg-BG"/>
        </w:rPr>
        <w:t>е</w:t>
      </w:r>
      <w:r w:rsidR="00BC57F4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Кодексът</w:t>
      </w:r>
      <w:r w:rsidRPr="001257FB">
        <w:rPr>
          <w:rStyle w:val="Heading2Char"/>
          <w:lang w:val="bg-BG"/>
        </w:rPr>
        <w:t xml:space="preserve"> на труда</w:t>
      </w:r>
      <w:r w:rsidR="008D49BE" w:rsidRPr="008D49BE">
        <w:rPr>
          <w:rStyle w:val="Heading2Char"/>
          <w:lang w:val="bg-BG"/>
        </w:rPr>
        <w:t xml:space="preserve">. </w:t>
      </w:r>
      <w:r w:rsidR="00EF583E" w:rsidRPr="00EF583E">
        <w:rPr>
          <w:rFonts w:ascii="Arial" w:hAnsi="Arial" w:cs="Arial"/>
          <w:lang w:val="bg-BG"/>
        </w:rPr>
        <w:t xml:space="preserve">Създава </w:t>
      </w:r>
      <w:r w:rsidR="00EF583E">
        <w:rPr>
          <w:rFonts w:ascii="Arial" w:hAnsi="Arial" w:cs="Arial"/>
          <w:lang w:val="bg-BG"/>
        </w:rPr>
        <w:t xml:space="preserve">се </w:t>
      </w:r>
      <w:r w:rsidR="00EF583E" w:rsidRPr="00EF583E">
        <w:rPr>
          <w:rFonts w:ascii="Arial" w:hAnsi="Arial" w:cs="Arial"/>
          <w:lang w:val="bg-BG"/>
        </w:rPr>
        <w:t>възможност за всички осиновители на дете до 5-годишна възраст да ползват отпуск за период от 365 дни от деня на предаването на детето за осиновяване, но не по-късно от навършване на 5-годишната му възраст.</w:t>
      </w:r>
      <w:r w:rsidR="009E68B9">
        <w:rPr>
          <w:rFonts w:ascii="Arial" w:hAnsi="Arial" w:cs="Arial"/>
          <w:lang w:val="bg-BG"/>
        </w:rPr>
        <w:t xml:space="preserve"> Уреждат се хипотезите, при които отпускът може да се ползва от другия съпруг или от родителите на самотна осиновителка, </w:t>
      </w:r>
      <w:r w:rsidR="009E68B9" w:rsidRPr="009E68B9">
        <w:rPr>
          <w:rFonts w:ascii="Arial" w:hAnsi="Arial" w:cs="Arial"/>
          <w:lang w:val="bg-BG"/>
        </w:rPr>
        <w:t>след изтичане на 6 месеца от деня на предаване на детето за осиновяване</w:t>
      </w:r>
      <w:r w:rsidR="009E68B9">
        <w:rPr>
          <w:rFonts w:ascii="Arial" w:hAnsi="Arial" w:cs="Arial"/>
          <w:lang w:val="bg-BG"/>
        </w:rPr>
        <w:t>.</w:t>
      </w:r>
      <w:r w:rsidR="00EF583E">
        <w:rPr>
          <w:rFonts w:ascii="Arial" w:hAnsi="Arial" w:cs="Arial"/>
          <w:lang w:val="bg-BG"/>
        </w:rPr>
        <w:t xml:space="preserve"> </w:t>
      </w:r>
      <w:r w:rsidR="00EF583E" w:rsidRPr="00EF583E">
        <w:rPr>
          <w:rFonts w:ascii="Arial" w:hAnsi="Arial" w:cs="Arial"/>
          <w:lang w:val="bg-BG"/>
        </w:rPr>
        <w:t xml:space="preserve">Предвид необходимостта да бъде променена подзаконовата нормативна уредба, която урежда условията, редът и необходимите документи за ползване на отпуските при осиновяване и за изплащане на обезщетения по време на ползването им, </w:t>
      </w:r>
      <w:r w:rsidR="00EF583E">
        <w:rPr>
          <w:rFonts w:ascii="Arial" w:hAnsi="Arial" w:cs="Arial"/>
          <w:lang w:val="bg-BG"/>
        </w:rPr>
        <w:t>промените влизат</w:t>
      </w:r>
      <w:r w:rsidR="00EF583E" w:rsidRPr="00EF583E">
        <w:rPr>
          <w:rFonts w:ascii="Arial" w:hAnsi="Arial" w:cs="Arial"/>
          <w:lang w:val="bg-BG"/>
        </w:rPr>
        <w:t xml:space="preserve"> в сила от 1 юли 2018 г.</w:t>
      </w:r>
    </w:p>
    <w:p w:rsidR="001257FB" w:rsidRDefault="001257FB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1257FB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1257FB">
        <w:rPr>
          <w:rStyle w:val="Heading2Char"/>
          <w:lang w:val="bg-BG"/>
        </w:rPr>
        <w:t xml:space="preserve"> за развитието на академичния състав в Република България</w:t>
      </w:r>
      <w:r w:rsidRPr="008D49BE">
        <w:rPr>
          <w:rStyle w:val="Heading2Char"/>
          <w:lang w:val="bg-BG"/>
        </w:rPr>
        <w:t xml:space="preserve">. </w:t>
      </w:r>
      <w:r w:rsidR="00521BD0">
        <w:rPr>
          <w:rFonts w:ascii="Arial" w:hAnsi="Arial" w:cs="Arial"/>
          <w:lang w:val="bg-BG"/>
        </w:rPr>
        <w:t xml:space="preserve">Разписват се </w:t>
      </w:r>
      <w:r w:rsidR="00521BD0" w:rsidRPr="00521BD0">
        <w:rPr>
          <w:rFonts w:ascii="Arial" w:hAnsi="Arial" w:cs="Arial"/>
          <w:lang w:val="bg-BG"/>
        </w:rPr>
        <w:t xml:space="preserve">минимални национални изисквания към кандидатите за придобиване на научна степен или заемане на академична длъжност, като </w:t>
      </w:r>
      <w:r w:rsidR="00521BD0">
        <w:rPr>
          <w:rFonts w:ascii="Arial" w:hAnsi="Arial" w:cs="Arial"/>
          <w:lang w:val="bg-BG"/>
        </w:rPr>
        <w:t>те</w:t>
      </w:r>
      <w:r w:rsidR="00521BD0" w:rsidRPr="00521BD0">
        <w:rPr>
          <w:rFonts w:ascii="Arial" w:hAnsi="Arial" w:cs="Arial"/>
          <w:lang w:val="bg-BG"/>
        </w:rPr>
        <w:t xml:space="preserve"> са съобразени със спецификата на различните научни области и професионални направления.</w:t>
      </w:r>
      <w:r w:rsidR="00521BD0">
        <w:rPr>
          <w:rFonts w:ascii="Arial" w:hAnsi="Arial" w:cs="Arial"/>
          <w:lang w:val="bg-BG"/>
        </w:rPr>
        <w:t xml:space="preserve"> </w:t>
      </w:r>
      <w:r w:rsidR="00521BD0" w:rsidRPr="00521BD0">
        <w:rPr>
          <w:rFonts w:ascii="Arial" w:hAnsi="Arial" w:cs="Arial"/>
          <w:lang w:val="bg-BG"/>
        </w:rPr>
        <w:t xml:space="preserve">Висшите училища и научните организации </w:t>
      </w:r>
      <w:r w:rsidR="00521BD0">
        <w:rPr>
          <w:rFonts w:ascii="Arial" w:hAnsi="Arial" w:cs="Arial"/>
          <w:lang w:val="bg-BG"/>
        </w:rPr>
        <w:t>ще</w:t>
      </w:r>
      <w:r w:rsidR="00521BD0" w:rsidRPr="00521BD0">
        <w:rPr>
          <w:rFonts w:ascii="Arial" w:hAnsi="Arial" w:cs="Arial"/>
          <w:lang w:val="bg-BG"/>
        </w:rPr>
        <w:t xml:space="preserve"> могат да определят в правилниците си и допълнителни изискван</w:t>
      </w:r>
      <w:r w:rsidR="00521BD0">
        <w:rPr>
          <w:rFonts w:ascii="Arial" w:hAnsi="Arial" w:cs="Arial"/>
          <w:lang w:val="bg-BG"/>
        </w:rPr>
        <w:t>ия към кандидатите за заемане на</w:t>
      </w:r>
      <w:r w:rsidR="00521BD0" w:rsidRPr="00521BD0">
        <w:rPr>
          <w:rFonts w:ascii="Arial" w:hAnsi="Arial" w:cs="Arial"/>
          <w:lang w:val="bg-BG"/>
        </w:rPr>
        <w:t xml:space="preserve"> академичните длъжности.</w:t>
      </w:r>
      <w:r w:rsidR="00521BD0" w:rsidRPr="00521BD0">
        <w:rPr>
          <w:lang w:val="bg-BG"/>
        </w:rPr>
        <w:t xml:space="preserve"> </w:t>
      </w:r>
      <w:r w:rsidR="00521BD0" w:rsidRPr="00521BD0">
        <w:rPr>
          <w:rFonts w:ascii="Arial" w:hAnsi="Arial" w:cs="Arial"/>
          <w:lang w:val="bg-BG"/>
        </w:rPr>
        <w:t>Създава се публичен регистър като електронна база данни за лицата, придобили научна степен във виеше училище или научна организация в Република България, за защитените дисертационни трудове и за хабилитираните лица в Република България.</w:t>
      </w:r>
    </w:p>
    <w:p w:rsidR="001257FB" w:rsidRDefault="001257FB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Допълнен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1257FB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1257FB">
        <w:rPr>
          <w:rStyle w:val="Heading2Char"/>
          <w:lang w:val="bg-BG"/>
        </w:rPr>
        <w:t xml:space="preserve"> за </w:t>
      </w:r>
      <w:r>
        <w:rPr>
          <w:rStyle w:val="Heading2Char"/>
          <w:lang w:val="bg-BG"/>
        </w:rPr>
        <w:t>обществените поръчки</w:t>
      </w:r>
      <w:r w:rsidRPr="008D49BE">
        <w:rPr>
          <w:rStyle w:val="Heading2Char"/>
          <w:lang w:val="bg-BG"/>
        </w:rPr>
        <w:t xml:space="preserve">. </w:t>
      </w:r>
      <w:r w:rsidR="00730F3D" w:rsidRPr="00730F3D">
        <w:rPr>
          <w:rFonts w:ascii="Arial" w:hAnsi="Arial" w:cs="Arial"/>
          <w:lang w:val="bg-BG"/>
        </w:rPr>
        <w:t xml:space="preserve">От приложното поле на закона </w:t>
      </w:r>
      <w:r w:rsidR="00730F3D">
        <w:rPr>
          <w:rFonts w:ascii="Arial" w:hAnsi="Arial" w:cs="Arial"/>
          <w:lang w:val="bg-BG"/>
        </w:rPr>
        <w:t>се</w:t>
      </w:r>
      <w:r w:rsidR="00730F3D" w:rsidRPr="00730F3D">
        <w:rPr>
          <w:rFonts w:ascii="Arial" w:hAnsi="Arial" w:cs="Arial"/>
          <w:lang w:val="bg-BG"/>
        </w:rPr>
        <w:t xml:space="preserve"> изключ</w:t>
      </w:r>
      <w:r w:rsidR="00730F3D">
        <w:rPr>
          <w:rFonts w:ascii="Arial" w:hAnsi="Arial" w:cs="Arial"/>
          <w:lang w:val="bg-BG"/>
        </w:rPr>
        <w:t>ват</w:t>
      </w:r>
      <w:r w:rsidR="00730F3D" w:rsidRPr="00730F3D">
        <w:rPr>
          <w:rFonts w:ascii="Arial" w:hAnsi="Arial" w:cs="Arial"/>
          <w:lang w:val="bg-BG"/>
        </w:rPr>
        <w:t xml:space="preserve"> договорите за дейности, свързани с поддръжката на инженерни съоръжения от възпрепятстващ тип.</w:t>
      </w:r>
    </w:p>
    <w:p w:rsidR="00580AA3" w:rsidRDefault="00BC57F4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580AA3">
        <w:rPr>
          <w:rFonts w:ascii="Arial" w:hAnsi="Arial" w:cs="Arial"/>
          <w:lang w:val="bg-BG"/>
        </w:rPr>
        <w:t xml:space="preserve"> </w:t>
      </w:r>
      <w:r w:rsidR="00580AA3" w:rsidRPr="006A5456">
        <w:rPr>
          <w:rFonts w:ascii="Arial" w:hAnsi="Arial" w:cs="Arial"/>
          <w:lang w:val="bg-BG"/>
        </w:rPr>
        <w:t xml:space="preserve">е </w:t>
      </w:r>
      <w:r w:rsidR="001257FB" w:rsidRPr="001257FB">
        <w:rPr>
          <w:rStyle w:val="Heading2Char"/>
          <w:lang w:val="bg-BG"/>
        </w:rPr>
        <w:t>Постан</w:t>
      </w:r>
      <w:r w:rsidR="001257FB">
        <w:rPr>
          <w:rStyle w:val="Heading2Char"/>
          <w:lang w:val="bg-BG"/>
        </w:rPr>
        <w:t>овление № 44 от 29 март 2018 г.</w:t>
      </w:r>
      <w:r w:rsidRPr="00BC57F4">
        <w:rPr>
          <w:rStyle w:val="Heading2Char"/>
          <w:lang w:val="bg-BG"/>
        </w:rPr>
        <w:t xml:space="preserve"> </w:t>
      </w:r>
      <w:r w:rsidR="00730F3D" w:rsidRPr="00730F3D">
        <w:rPr>
          <w:rFonts w:ascii="Arial" w:hAnsi="Arial" w:cs="Arial"/>
          <w:lang w:val="bg-BG"/>
        </w:rPr>
        <w:t>Правителството одобри допълнителни разходи по бюджета на държавното обществено осигуряване в размер на 11 063 лв.</w:t>
      </w:r>
      <w:r w:rsidR="00730F3D">
        <w:rPr>
          <w:rFonts w:ascii="Arial" w:hAnsi="Arial" w:cs="Arial"/>
          <w:lang w:val="bg-BG"/>
        </w:rPr>
        <w:t xml:space="preserve"> </w:t>
      </w:r>
      <w:r w:rsidR="00730F3D" w:rsidRPr="00730F3D">
        <w:rPr>
          <w:rFonts w:ascii="Arial" w:hAnsi="Arial" w:cs="Arial"/>
          <w:lang w:val="bg-BG"/>
        </w:rPr>
        <w:t xml:space="preserve">Средствата са предвидени в централния бюджет за разплащане на извършени през четвъртото тримесечие на 2017 г. разходи от правоимащи лица по Закона за военноинвалидите и военнопострадалите за предоставени дейности и услуги в базите на </w:t>
      </w:r>
      <w:r w:rsidR="00730F3D">
        <w:rPr>
          <w:rFonts w:ascii="Arial" w:hAnsi="Arial" w:cs="Arial"/>
          <w:lang w:val="bg-BG"/>
        </w:rPr>
        <w:t>"</w:t>
      </w:r>
      <w:r w:rsidR="00730F3D" w:rsidRPr="00730F3D">
        <w:rPr>
          <w:rFonts w:ascii="Arial" w:hAnsi="Arial" w:cs="Arial"/>
          <w:lang w:val="bg-BG"/>
        </w:rPr>
        <w:t>Профилактика, рехабилитация и отдих</w:t>
      </w:r>
      <w:r w:rsidR="00730F3D">
        <w:rPr>
          <w:rFonts w:ascii="Arial" w:hAnsi="Arial" w:cs="Arial"/>
          <w:lang w:val="bg-BG"/>
        </w:rPr>
        <w:t>"</w:t>
      </w:r>
      <w:r w:rsidR="00730F3D" w:rsidRPr="00730F3D">
        <w:rPr>
          <w:rFonts w:ascii="Arial" w:hAnsi="Arial" w:cs="Arial"/>
          <w:lang w:val="bg-BG"/>
        </w:rPr>
        <w:t xml:space="preserve"> ЕАД.</w:t>
      </w:r>
    </w:p>
    <w:p w:rsidR="001257FB" w:rsidRDefault="001257FB" w:rsidP="000D299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 xml:space="preserve">е </w:t>
      </w:r>
      <w:r w:rsidRPr="001257FB">
        <w:rPr>
          <w:rStyle w:val="Heading2Char"/>
          <w:lang w:val="bg-BG"/>
        </w:rPr>
        <w:t>Постан</w:t>
      </w:r>
      <w:r>
        <w:rPr>
          <w:rStyle w:val="Heading2Char"/>
          <w:lang w:val="bg-BG"/>
        </w:rPr>
        <w:t>овление № 46 от 29 март 2018 г.</w:t>
      </w:r>
      <w:r w:rsidRPr="00BC57F4">
        <w:rPr>
          <w:rStyle w:val="Heading2Char"/>
          <w:lang w:val="bg-BG"/>
        </w:rPr>
        <w:t xml:space="preserve"> </w:t>
      </w:r>
      <w:r w:rsidR="00730F3D">
        <w:rPr>
          <w:rFonts w:ascii="Arial" w:hAnsi="Arial" w:cs="Arial"/>
          <w:lang w:val="bg-BG"/>
        </w:rPr>
        <w:t xml:space="preserve">Създава се възможност </w:t>
      </w:r>
      <w:r w:rsidR="00730F3D" w:rsidRPr="00730F3D">
        <w:rPr>
          <w:rFonts w:ascii="Arial" w:hAnsi="Arial" w:cs="Arial"/>
          <w:lang w:val="bg-BG"/>
        </w:rPr>
        <w:t>Съвет</w:t>
      </w:r>
      <w:r w:rsidR="00730F3D">
        <w:rPr>
          <w:rFonts w:ascii="Arial" w:hAnsi="Arial" w:cs="Arial"/>
          <w:lang w:val="bg-BG"/>
        </w:rPr>
        <w:t>ът</w:t>
      </w:r>
      <w:r w:rsidR="00730F3D" w:rsidRPr="00730F3D">
        <w:rPr>
          <w:rFonts w:ascii="Arial" w:hAnsi="Arial" w:cs="Arial"/>
          <w:lang w:val="bg-BG"/>
        </w:rPr>
        <w:t xml:space="preserve"> за координация в борбата с правонарушенията, засягащи финансовите интереси на Европейския съюз,</w:t>
      </w:r>
      <w:r w:rsidR="00730F3D">
        <w:rPr>
          <w:rFonts w:ascii="Arial" w:hAnsi="Arial" w:cs="Arial"/>
          <w:lang w:val="bg-BG"/>
        </w:rPr>
        <w:t xml:space="preserve"> да взима решения неприсъствено.</w:t>
      </w:r>
    </w:p>
    <w:p w:rsidR="0026656C" w:rsidRDefault="0026656C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 xml:space="preserve">е </w:t>
      </w:r>
      <w:r w:rsidR="00C43481">
        <w:rPr>
          <w:rStyle w:val="Heading2Char"/>
          <w:lang w:val="bg-BG"/>
        </w:rPr>
        <w:t>Правилникът</w:t>
      </w:r>
      <w:r w:rsidR="00C43481" w:rsidRPr="00C43481">
        <w:rPr>
          <w:rStyle w:val="Heading2Char"/>
          <w:lang w:val="bg-BG"/>
        </w:rPr>
        <w:t xml:space="preserve"> </w:t>
      </w:r>
      <w:r w:rsidR="001257FB" w:rsidRPr="001257FB">
        <w:rPr>
          <w:rStyle w:val="Heading2Char"/>
          <w:lang w:val="bg-BG"/>
        </w:rPr>
        <w:t>за устройството и дейността на Националния съвет по въпросите на социалното включване към Министерския съвет</w:t>
      </w:r>
      <w:r w:rsidRPr="008D49BE">
        <w:rPr>
          <w:rStyle w:val="Heading2Char"/>
          <w:lang w:val="bg-BG"/>
        </w:rPr>
        <w:t xml:space="preserve">. </w:t>
      </w:r>
      <w:r w:rsidR="00730F3D" w:rsidRPr="00730F3D">
        <w:rPr>
          <w:rFonts w:ascii="Arial" w:hAnsi="Arial" w:cs="Arial"/>
          <w:lang w:val="bg-BG"/>
        </w:rPr>
        <w:t>Промените целят улесняване на работата на Съвета като се регламентира хипотеза при невъзможност на титулярните му членове да участват в заседанията лично, да у</w:t>
      </w:r>
      <w:r w:rsidR="00730F3D">
        <w:rPr>
          <w:rFonts w:ascii="Arial" w:hAnsi="Arial" w:cs="Arial"/>
          <w:lang w:val="bg-BG"/>
        </w:rPr>
        <w:t>пълномощават свои представители</w:t>
      </w:r>
      <w:r w:rsidR="001B1F9F" w:rsidRPr="001B1F9F">
        <w:rPr>
          <w:rFonts w:ascii="Arial" w:hAnsi="Arial" w:cs="Arial"/>
          <w:lang w:val="bg-BG"/>
        </w:rPr>
        <w:t>.</w:t>
      </w:r>
    </w:p>
    <w:p w:rsidR="0026656C" w:rsidRDefault="001257FB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26656C">
        <w:rPr>
          <w:rFonts w:ascii="Arial" w:hAnsi="Arial" w:cs="Arial"/>
          <w:lang w:val="bg-BG"/>
        </w:rPr>
        <w:t xml:space="preserve"> </w:t>
      </w:r>
      <w:r w:rsidR="0026656C" w:rsidRPr="006A5456">
        <w:rPr>
          <w:rFonts w:ascii="Arial" w:hAnsi="Arial" w:cs="Arial"/>
          <w:lang w:val="bg-BG"/>
        </w:rPr>
        <w:t>е</w:t>
      </w:r>
      <w:r w:rsidR="00B67B07">
        <w:rPr>
          <w:rStyle w:val="Heading2Char"/>
          <w:lang w:val="bg-BG"/>
        </w:rPr>
        <w:t xml:space="preserve"> </w:t>
      </w:r>
      <w:r w:rsidRPr="001257FB">
        <w:rPr>
          <w:rStyle w:val="Heading2Char"/>
          <w:lang w:val="bg-BG"/>
        </w:rPr>
        <w:t>Меморандум за разбирателство между Република България и Обединеното кралство Великобритания и Северна Ирландия относно взаимна логистична поддръжка</w:t>
      </w:r>
      <w:r w:rsidR="00C43481" w:rsidRPr="00C43481">
        <w:rPr>
          <w:rStyle w:val="Heading2Char"/>
          <w:lang w:val="bg-BG"/>
        </w:rPr>
        <w:t>.</w:t>
      </w:r>
      <w:r w:rsidR="00C43481">
        <w:rPr>
          <w:rFonts w:ascii="Arial" w:hAnsi="Arial" w:cs="Arial"/>
          <w:lang w:val="bg-BG"/>
        </w:rPr>
        <w:t xml:space="preserve"> </w:t>
      </w:r>
      <w:r w:rsidR="00730F3D">
        <w:rPr>
          <w:rFonts w:ascii="Arial" w:hAnsi="Arial" w:cs="Arial"/>
          <w:lang w:val="bg-BG"/>
        </w:rPr>
        <w:t xml:space="preserve">Урежда се </w:t>
      </w:r>
      <w:r w:rsidR="00730F3D" w:rsidRPr="00730F3D">
        <w:rPr>
          <w:rFonts w:ascii="Arial" w:hAnsi="Arial" w:cs="Arial"/>
          <w:lang w:val="bg-BG"/>
        </w:rPr>
        <w:t>предоставяне на логистичн</w:t>
      </w:r>
      <w:r w:rsidR="00730F3D">
        <w:rPr>
          <w:rFonts w:ascii="Arial" w:hAnsi="Arial" w:cs="Arial"/>
          <w:lang w:val="bg-BG"/>
        </w:rPr>
        <w:t>а поддръжка, доставки и услуги</w:t>
      </w:r>
      <w:r w:rsidR="00730F3D" w:rsidRPr="00730F3D">
        <w:rPr>
          <w:rFonts w:ascii="Arial" w:hAnsi="Arial" w:cs="Arial"/>
          <w:lang w:val="bg-BG"/>
        </w:rPr>
        <w:t xml:space="preserve"> на въоръжените сили, включително и на цивилния компонент на</w:t>
      </w:r>
      <w:r w:rsidR="00730F3D">
        <w:rPr>
          <w:rFonts w:ascii="Arial" w:hAnsi="Arial" w:cs="Arial"/>
          <w:lang w:val="bg-BG"/>
        </w:rPr>
        <w:t xml:space="preserve"> страните.</w:t>
      </w:r>
    </w:p>
    <w:p w:rsidR="00580AA3" w:rsidRDefault="00B67B07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C43481">
        <w:rPr>
          <w:rFonts w:ascii="Arial" w:hAnsi="Arial" w:cs="Arial"/>
          <w:lang w:val="bg-BG"/>
        </w:rPr>
        <w:t>о</w:t>
      </w:r>
      <w:r w:rsidR="00580AA3">
        <w:rPr>
          <w:rFonts w:ascii="Arial" w:hAnsi="Arial" w:cs="Arial"/>
          <w:lang w:val="bg-BG"/>
        </w:rPr>
        <w:t xml:space="preserve"> </w:t>
      </w:r>
      <w:r w:rsidR="00580AA3" w:rsidRPr="006A5456">
        <w:rPr>
          <w:rFonts w:ascii="Arial" w:hAnsi="Arial" w:cs="Arial"/>
          <w:lang w:val="bg-BG"/>
        </w:rPr>
        <w:t>е</w:t>
      </w:r>
      <w:r w:rsidR="00C43481">
        <w:rPr>
          <w:rFonts w:ascii="Arial" w:hAnsi="Arial" w:cs="Arial"/>
          <w:lang w:val="bg-BG"/>
        </w:rPr>
        <w:t xml:space="preserve"> </w:t>
      </w:r>
      <w:r w:rsidR="001257FB" w:rsidRPr="001257FB">
        <w:rPr>
          <w:rStyle w:val="Heading2Char"/>
          <w:lang w:val="bg-BG"/>
        </w:rPr>
        <w:t>Споразумение за сътрудничество в областта на културата между Република България и Унгария за периода 2018</w:t>
      </w:r>
      <w:r w:rsidR="001257FB">
        <w:rPr>
          <w:rStyle w:val="Heading2Char"/>
          <w:lang w:val="bg-BG"/>
        </w:rPr>
        <w:t xml:space="preserve"> - 2020 г</w:t>
      </w:r>
      <w:r w:rsidR="00C43481">
        <w:rPr>
          <w:rStyle w:val="Heading2Char"/>
          <w:lang w:val="bg-BG"/>
        </w:rPr>
        <w:t>.</w:t>
      </w:r>
      <w:r w:rsidR="00580AA3" w:rsidRPr="008D49BE">
        <w:rPr>
          <w:rStyle w:val="Heading2Char"/>
          <w:lang w:val="bg-BG"/>
        </w:rPr>
        <w:t xml:space="preserve"> </w:t>
      </w:r>
      <w:r w:rsidR="00730F3D">
        <w:rPr>
          <w:rFonts w:ascii="Arial" w:hAnsi="Arial" w:cs="Arial"/>
          <w:lang w:val="bg-BG"/>
        </w:rPr>
        <w:t xml:space="preserve">Двете държави ще </w:t>
      </w:r>
      <w:r w:rsidR="00730F3D" w:rsidRPr="00730F3D">
        <w:rPr>
          <w:rFonts w:ascii="Arial" w:hAnsi="Arial" w:cs="Arial"/>
          <w:lang w:val="bg-BG"/>
        </w:rPr>
        <w:t>подкрепят развитието на прякото сътрудничество в</w:t>
      </w:r>
      <w:r w:rsidR="00730F3D">
        <w:rPr>
          <w:rFonts w:ascii="Arial" w:hAnsi="Arial" w:cs="Arial"/>
          <w:lang w:val="bg-BG"/>
        </w:rPr>
        <w:t>ъв всички области на изкуството и ще</w:t>
      </w:r>
      <w:r w:rsidR="00730F3D" w:rsidRPr="00730F3D">
        <w:rPr>
          <w:rFonts w:ascii="Arial" w:hAnsi="Arial" w:cs="Arial"/>
          <w:lang w:val="bg-BG"/>
        </w:rPr>
        <w:t xml:space="preserve"> подпомагат участието на творци, експерти, ансамбли, солисти и наблюдатели в по-важните културни прояви, международни фестивали и конкурси, провеждащи се на тяхна територия.</w:t>
      </w:r>
      <w:r w:rsidR="00730F3D">
        <w:rPr>
          <w:rFonts w:ascii="Arial" w:hAnsi="Arial" w:cs="Arial"/>
          <w:lang w:val="bg-BG"/>
        </w:rPr>
        <w:t xml:space="preserve"> С</w:t>
      </w:r>
      <w:r w:rsidR="00730F3D" w:rsidRPr="00730F3D">
        <w:rPr>
          <w:rFonts w:ascii="Arial" w:hAnsi="Arial" w:cs="Arial"/>
          <w:lang w:val="bg-BG"/>
        </w:rPr>
        <w:t>траните</w:t>
      </w:r>
      <w:r w:rsidR="00730F3D">
        <w:rPr>
          <w:rFonts w:ascii="Arial" w:hAnsi="Arial" w:cs="Arial"/>
          <w:lang w:val="bg-BG"/>
        </w:rPr>
        <w:t xml:space="preserve"> ще</w:t>
      </w:r>
      <w:r w:rsidR="00730F3D" w:rsidRPr="00730F3D">
        <w:rPr>
          <w:rFonts w:ascii="Arial" w:hAnsi="Arial" w:cs="Arial"/>
          <w:lang w:val="bg-BG"/>
        </w:rPr>
        <w:t xml:space="preserve"> поощряват</w:t>
      </w:r>
      <w:r w:rsidR="00730F3D">
        <w:rPr>
          <w:rFonts w:ascii="Arial" w:hAnsi="Arial" w:cs="Arial"/>
          <w:lang w:val="bg-BG"/>
        </w:rPr>
        <w:t xml:space="preserve"> също</w:t>
      </w:r>
      <w:r w:rsidR="00730F3D" w:rsidRPr="00730F3D">
        <w:rPr>
          <w:rFonts w:ascii="Arial" w:hAnsi="Arial" w:cs="Arial"/>
          <w:lang w:val="bg-BG"/>
        </w:rPr>
        <w:t xml:space="preserve"> прякото сътрудничество между сродни културни и художествени институции, сдружения, организации и творчески съюзи и експерти в областта на изкуството въз основа на сключени преки споразумения между тях.</w:t>
      </w:r>
      <w:r w:rsidR="00D9266E">
        <w:rPr>
          <w:rFonts w:ascii="Arial" w:hAnsi="Arial" w:cs="Arial"/>
          <w:lang w:val="bg-BG"/>
        </w:rPr>
        <w:t xml:space="preserve"> 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F575FB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352818" w:rsidRDefault="00CF43F5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D41A40" w:rsidRPr="00D41A40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ограничаване на плащанията в брой</w:t>
            </w:r>
          </w:p>
          <w:p w:rsidR="00D41A40" w:rsidRPr="00631C42" w:rsidRDefault="00D41A40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D41A40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устройството и застрояването на Столичната община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F81033" w:rsidRPr="00F81033" w:rsidTr="00295919">
        <w:trPr>
          <w:trHeight w:val="226"/>
          <w:jc w:val="center"/>
        </w:trPr>
        <w:tc>
          <w:tcPr>
            <w:tcW w:w="2830" w:type="dxa"/>
          </w:tcPr>
          <w:p w:rsidR="00F81033" w:rsidRPr="00F81033" w:rsidRDefault="00F81033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81033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F81033" w:rsidRPr="00F81033" w:rsidRDefault="00D41A40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Постановление № 47 от 29 март 2018 г. за изменение и допълнение на нормативни актове на Министерския съвет</w:t>
            </w:r>
          </w:p>
        </w:tc>
        <w:tc>
          <w:tcPr>
            <w:tcW w:w="1864" w:type="dxa"/>
          </w:tcPr>
          <w:p w:rsidR="00F81033" w:rsidRPr="00F468CD" w:rsidRDefault="00F8103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D41A40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Министерство на регионалното развитие и благоустройството</w:t>
            </w:r>
          </w:p>
        </w:tc>
        <w:tc>
          <w:tcPr>
            <w:tcW w:w="6072" w:type="dxa"/>
          </w:tcPr>
          <w:p w:rsidR="00D41A40" w:rsidRPr="00D41A40" w:rsidRDefault="00D41A40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РД-02-20-9 от 2012 за функциониране на Единната система за гражданска регистрация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D41A40" w:rsidRPr="00D41A40" w:rsidRDefault="00D41A40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D41A40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8 от 2015 г. за фитосанитарния контрол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Комисия за финансов надзор</w:t>
            </w:r>
          </w:p>
        </w:tc>
        <w:tc>
          <w:tcPr>
            <w:tcW w:w="6072" w:type="dxa"/>
          </w:tcPr>
          <w:p w:rsidR="00D41A40" w:rsidRPr="00D41A40" w:rsidRDefault="00D41A40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52 от 2016 г. за реда и начина за отчисляване на инвестиционната такса, събирана от пенсионноосигурителните дружества при управлението на фондовете за допълнително задължително пенсионно осигуряване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7D09CF" w:rsidRDefault="007D09CF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77C2C" w:rsidRPr="006A5456" w:rsidRDefault="00D41A40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6</w:t>
      </w:r>
      <w:r w:rsidR="00877C2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F43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CA2ACF" w:rsidRDefault="00D41A40" w:rsidP="00CA2ACF">
      <w:pPr>
        <w:spacing w:after="240"/>
        <w:rPr>
          <w:rFonts w:ascii="Arial" w:hAnsi="Arial" w:cs="Arial"/>
          <w:b/>
          <w:color w:val="FF0000"/>
          <w:lang w:val="bg-BG"/>
        </w:rPr>
      </w:pPr>
      <w:r w:rsidRPr="00D41A40">
        <w:rPr>
          <w:rFonts w:ascii="Arial" w:hAnsi="Arial" w:cs="Arial"/>
          <w:b/>
          <w:color w:val="FF0000"/>
          <w:lang w:val="bg-BG"/>
        </w:rPr>
        <w:t>Успение на св. Методий Славянобългарски. Св. Евтихий,патр. Константинополски. Св. мчци Тимотей и Диоген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D41A40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D41A40">
        <w:rPr>
          <w:rFonts w:ascii="Arial" w:hAnsi="Arial" w:cs="Arial"/>
          <w:b/>
          <w:i/>
          <w:color w:val="FF0000"/>
          <w:lang w:val="bg-BG"/>
        </w:rPr>
        <w:t>Страхил</w:t>
      </w:r>
    </w:p>
    <w:p w:rsidR="00880E55" w:rsidRPr="006A5456" w:rsidRDefault="00880E55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7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80E55" w:rsidRDefault="00880E55" w:rsidP="00880E5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880E55">
        <w:rPr>
          <w:rFonts w:ascii="Arial" w:hAnsi="Arial" w:cs="Arial"/>
          <w:b/>
          <w:color w:val="FF0000"/>
          <w:lang w:val="bg-BG"/>
        </w:rPr>
        <w:t>Световен ден на здравет</w:t>
      </w:r>
      <w:r>
        <w:rPr>
          <w:rFonts w:ascii="Arial" w:hAnsi="Arial" w:cs="Arial"/>
          <w:b/>
          <w:color w:val="FF0000"/>
          <w:lang w:val="bg-BG"/>
        </w:rPr>
        <w:t>о</w:t>
      </w:r>
    </w:p>
    <w:p w:rsidR="00880E55" w:rsidRDefault="00880E55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 w:rsidRPr="00880E55">
        <w:rPr>
          <w:rFonts w:ascii="Arial" w:hAnsi="Arial" w:cs="Arial"/>
          <w:b/>
          <w:color w:val="FF0000"/>
          <w:lang w:val="bg-BG"/>
        </w:rPr>
        <w:t>Ден на здравния работник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880E55">
        <w:rPr>
          <w:rFonts w:ascii="Arial" w:hAnsi="Arial" w:cs="Arial"/>
          <w:b/>
          <w:color w:val="FF0000"/>
          <w:lang w:val="bg-BG"/>
        </w:rPr>
        <w:t xml:space="preserve">Празник на Медицински Университет </w:t>
      </w:r>
      <w:r>
        <w:rPr>
          <w:rFonts w:ascii="Arial" w:hAnsi="Arial" w:cs="Arial"/>
          <w:b/>
          <w:color w:val="FF0000"/>
          <w:lang w:val="bg-BG"/>
        </w:rPr>
        <w:t>-</w:t>
      </w:r>
      <w:r w:rsidRPr="00880E55">
        <w:rPr>
          <w:rFonts w:ascii="Arial" w:hAnsi="Arial" w:cs="Arial"/>
          <w:b/>
          <w:color w:val="FF0000"/>
          <w:lang w:val="bg-BG"/>
        </w:rPr>
        <w:t xml:space="preserve"> Софи</w:t>
      </w:r>
      <w:r>
        <w:rPr>
          <w:rFonts w:ascii="Arial" w:hAnsi="Arial" w:cs="Arial"/>
          <w:b/>
          <w:color w:val="FF0000"/>
          <w:lang w:val="bg-BG"/>
        </w:rPr>
        <w:t>я</w:t>
      </w:r>
    </w:p>
    <w:p w:rsidR="00880E55" w:rsidRPr="006A5456" w:rsidRDefault="00880E55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80E55" w:rsidRDefault="00880E55" w:rsidP="00880E55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880E55">
        <w:rPr>
          <w:rFonts w:ascii="Arial" w:hAnsi="Arial" w:cs="Arial"/>
          <w:b/>
          <w:color w:val="FF0000"/>
          <w:lang w:val="bg-BG"/>
        </w:rPr>
        <w:t>Възкресение Христово - Пасха. Великден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880E55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880E55">
        <w:rPr>
          <w:rFonts w:ascii="Arial" w:hAnsi="Arial" w:cs="Arial"/>
          <w:b/>
          <w:i/>
          <w:color w:val="FF0000"/>
          <w:lang w:val="bg-BG"/>
        </w:rPr>
        <w:t>Величка, Величк</w:t>
      </w:r>
      <w:r>
        <w:rPr>
          <w:rFonts w:ascii="Arial" w:hAnsi="Arial" w:cs="Arial"/>
          <w:b/>
          <w:i/>
          <w:color w:val="FF0000"/>
          <w:lang w:val="bg-BG"/>
        </w:rPr>
        <w:t>о</w:t>
      </w:r>
    </w:p>
    <w:p w:rsidR="00880E55" w:rsidRDefault="00880E55" w:rsidP="00880E5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880E55">
        <w:rPr>
          <w:rFonts w:ascii="Arial" w:hAnsi="Arial" w:cs="Arial"/>
          <w:b/>
          <w:color w:val="FF0000"/>
          <w:lang w:val="bg-BG"/>
        </w:rPr>
        <w:t>Международен ден на роми</w:t>
      </w:r>
      <w:r>
        <w:rPr>
          <w:rFonts w:ascii="Arial" w:hAnsi="Arial" w:cs="Arial"/>
          <w:b/>
          <w:color w:val="FF0000"/>
          <w:lang w:val="bg-BG"/>
        </w:rPr>
        <w:t>те</w:t>
      </w:r>
    </w:p>
    <w:p w:rsidR="00880E55" w:rsidRPr="00880E55" w:rsidRDefault="00880E55" w:rsidP="00880E55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880E55">
        <w:rPr>
          <w:rFonts w:ascii="Arial" w:hAnsi="Arial" w:cs="Arial"/>
          <w:b/>
          <w:color w:val="FF0000"/>
          <w:lang w:val="bg-BG"/>
        </w:rPr>
        <w:t>Международен ден против генетичното модицифиране на организми</w:t>
      </w:r>
    </w:p>
    <w:p w:rsidR="00880E55" w:rsidRPr="006A5456" w:rsidRDefault="00880E55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0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80E55" w:rsidRPr="00D41A40" w:rsidRDefault="00880E55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880E55">
        <w:rPr>
          <w:rFonts w:ascii="Arial" w:hAnsi="Arial" w:cs="Arial"/>
          <w:b/>
          <w:color w:val="FF0000"/>
          <w:lang w:val="bg-BG"/>
        </w:rPr>
        <w:t>Международен ден на съпротивителното движение</w:t>
      </w:r>
    </w:p>
    <w:p w:rsidR="00877C2C" w:rsidRPr="006A5456" w:rsidRDefault="00D41A40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11</w:t>
      </w:r>
      <w:r w:rsidR="00877C2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F43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77C2C" w:rsidRPr="00D41A40" w:rsidRDefault="00D41A40" w:rsidP="00D41A4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D41A40">
        <w:rPr>
          <w:rFonts w:ascii="Arial" w:hAnsi="Arial" w:cs="Arial"/>
          <w:b/>
          <w:color w:val="FF0000"/>
          <w:lang w:val="bg-BG"/>
        </w:rPr>
        <w:t>Св. Антип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D41A40">
        <w:rPr>
          <w:rFonts w:ascii="Arial" w:hAnsi="Arial" w:cs="Arial"/>
          <w:b/>
          <w:color w:val="FF0000"/>
          <w:lang w:val="bg-BG"/>
        </w:rPr>
        <w:t xml:space="preserve">Професионален празник на </w:t>
      </w:r>
      <w:r w:rsidRPr="00D41A40">
        <w:rPr>
          <w:rFonts w:ascii="Arial" w:hAnsi="Arial" w:cs="Arial"/>
          <w:b/>
          <w:i/>
          <w:color w:val="FF0000"/>
          <w:lang w:val="bg-BG"/>
        </w:rPr>
        <w:t>зъболекарите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Разпит в полицията.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Познат ли ви е този пистолет?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Да, познат ми е.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Охо, ще си признаеш ти! И откъде ти е позн</w:t>
      </w:r>
      <w:bookmarkStart w:id="0" w:name="_GoBack"/>
      <w:bookmarkEnd w:id="0"/>
      <w:r w:rsidRPr="00F81033">
        <w:rPr>
          <w:rFonts w:ascii="Arial" w:hAnsi="Arial" w:cs="Arial"/>
          <w:lang w:val="bg-BG"/>
        </w:rPr>
        <w:t>ат?</w:t>
      </w:r>
    </w:p>
    <w:p w:rsidR="002A26C7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Ам</w:t>
      </w:r>
      <w:r>
        <w:rPr>
          <w:rFonts w:ascii="Arial" w:hAnsi="Arial" w:cs="Arial"/>
          <w:lang w:val="bg-BG"/>
        </w:rPr>
        <w:t>и вече осми ден ми го показвате</w:t>
      </w:r>
      <w:r w:rsidR="00A42D03" w:rsidRPr="00A42D03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>Брой абонати към 24 ноември 2017 г. - 3371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1A0C"/>
    <w:rsid w:val="003527D7"/>
    <w:rsid w:val="00352818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3275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4E30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C9F"/>
    <w:rsid w:val="00B62CF7"/>
    <w:rsid w:val="00B62D07"/>
    <w:rsid w:val="00B63C10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20E"/>
    <w:rsid w:val="00D609FD"/>
    <w:rsid w:val="00D61C73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6</cp:revision>
  <cp:lastPrinted>2016-07-29T11:13:00Z</cp:lastPrinted>
  <dcterms:created xsi:type="dcterms:W3CDTF">2018-04-04T10:36:00Z</dcterms:created>
  <dcterms:modified xsi:type="dcterms:W3CDTF">2018-04-05T08:32:00Z</dcterms:modified>
</cp:coreProperties>
</file>