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A7188B" w:rsidP="00A7188B">
      <w:pPr>
        <w:spacing w:line="360" w:lineRule="auto"/>
        <w:jc w:val="right"/>
        <w:rPr>
          <w:rStyle w:val="SubtleEmphasis"/>
          <w:rFonts w:ascii="Arial" w:hAnsi="Arial" w:cs="Arial"/>
          <w:lang w:val="bg-BG"/>
        </w:rPr>
      </w:pPr>
      <w:r w:rsidRPr="006A5456">
        <w:rPr>
          <w:noProof/>
          <w:lang w:val="bg-BG" w:eastAsia="bg-BG"/>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2C1FD7" w:rsidP="00A7188B">
      <w:pPr>
        <w:spacing w:line="360" w:lineRule="auto"/>
        <w:jc w:val="right"/>
        <w:rPr>
          <w:rStyle w:val="SubtleEmphasis"/>
          <w:rFonts w:ascii="Arial" w:hAnsi="Arial" w:cs="Arial"/>
          <w:lang w:val="bg-BG"/>
        </w:rPr>
      </w:pPr>
      <w:r>
        <w:rPr>
          <w:rStyle w:val="SubtleEmphasis"/>
          <w:rFonts w:ascii="Arial" w:hAnsi="Arial" w:cs="Arial"/>
          <w:lang w:val="bg-BG"/>
        </w:rPr>
        <w:t>07</w:t>
      </w:r>
      <w:r w:rsidR="00A7188B" w:rsidRPr="006A5456">
        <w:rPr>
          <w:rStyle w:val="SubtleEmphasis"/>
          <w:rFonts w:ascii="Arial" w:hAnsi="Arial" w:cs="Arial"/>
          <w:lang w:val="bg-BG"/>
        </w:rPr>
        <w:t>.</w:t>
      </w:r>
      <w:r w:rsidR="00D256B3">
        <w:rPr>
          <w:rStyle w:val="SubtleEmphasis"/>
          <w:rFonts w:ascii="Arial" w:hAnsi="Arial" w:cs="Arial"/>
          <w:lang w:val="bg-BG"/>
        </w:rPr>
        <w:t>1</w:t>
      </w:r>
      <w:r>
        <w:rPr>
          <w:rStyle w:val="SubtleEmphasis"/>
          <w:rFonts w:ascii="Arial" w:hAnsi="Arial" w:cs="Arial"/>
          <w:lang w:val="bg-BG"/>
        </w:rPr>
        <w:t>2</w:t>
      </w:r>
      <w:r w:rsidR="00A7188B" w:rsidRPr="006A5456">
        <w:rPr>
          <w:rStyle w:val="SubtleEmphasis"/>
          <w:rFonts w:ascii="Arial" w:hAnsi="Arial" w:cs="Arial"/>
          <w:lang w:val="bg-BG"/>
        </w:rPr>
        <w:t>.201</w:t>
      </w:r>
      <w:r w:rsidR="00F24F69">
        <w:rPr>
          <w:rStyle w:val="SubtleEmphasis"/>
          <w:rFonts w:ascii="Arial" w:hAnsi="Arial" w:cs="Arial"/>
          <w:lang w:val="bg-BG"/>
        </w:rPr>
        <w:t>8</w:t>
      </w:r>
      <w:r w:rsidR="00A7188B" w:rsidRPr="006A5456">
        <w:rPr>
          <w:rStyle w:val="SubtleEmphasis"/>
          <w:rFonts w:ascii="Arial" w:hAnsi="Arial" w:cs="Arial"/>
          <w:lang w:val="bg-BG"/>
        </w:rPr>
        <w:t xml:space="preserve"> г.</w:t>
      </w:r>
    </w:p>
    <w:p w:rsidR="00A7188B" w:rsidRPr="006A5456" w:rsidRDefault="00A7188B" w:rsidP="00A7188B">
      <w:pPr>
        <w:spacing w:line="360" w:lineRule="auto"/>
        <w:jc w:val="center"/>
        <w:rPr>
          <w:rFonts w:ascii="Arial" w:hAnsi="Arial" w:cs="Arial"/>
          <w:b/>
          <w:lang w:val="bg-BG"/>
        </w:rPr>
      </w:pPr>
      <w:r w:rsidRPr="006A5456">
        <w:rPr>
          <w:rFonts w:ascii="Arial" w:hAnsi="Arial" w:cs="Arial"/>
          <w:b/>
          <w:lang w:val="bg-BG"/>
        </w:rPr>
        <w:t>Сиела Норма АД</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бул. Владимир Вазов 9, София 1510</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Тел.: + 359 2 903 00 00</w:t>
      </w:r>
    </w:p>
    <w:p w:rsidR="00A7188B" w:rsidRPr="006A5456" w:rsidRDefault="00712483" w:rsidP="00A7188B">
      <w:pPr>
        <w:spacing w:line="360" w:lineRule="auto"/>
        <w:jc w:val="center"/>
        <w:rPr>
          <w:rFonts w:ascii="Arial" w:hAnsi="Arial" w:cs="Arial"/>
          <w:b/>
          <w:lang w:val="bg-BG"/>
        </w:rPr>
      </w:pPr>
      <w:hyperlink r:id="rId8" w:history="1">
        <w:r w:rsidR="00A7188B" w:rsidRPr="006A5456">
          <w:rPr>
            <w:rStyle w:val="Hyperlink"/>
            <w:rFonts w:ascii="Arial" w:hAnsi="Arial" w:cs="Arial"/>
            <w:b/>
            <w:lang w:val="bg-BG"/>
          </w:rPr>
          <w:t>http://www.ciela.net</w:t>
        </w:r>
      </w:hyperlink>
    </w:p>
    <w:p w:rsidR="00A7188B" w:rsidRPr="006A5456" w:rsidRDefault="00A7188B" w:rsidP="00A7188B">
      <w:pPr>
        <w:spacing w:line="360" w:lineRule="auto"/>
        <w:jc w:val="center"/>
        <w:rPr>
          <w:rFonts w:ascii="Arial" w:hAnsi="Arial" w:cs="Arial"/>
          <w:b/>
          <w:lang w:val="bg-BG"/>
        </w:rPr>
      </w:pP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БЕЗПЛАТЕН ДОСТЪП ДО</w:t>
      </w: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ОФИЦИАЛЕН РАЗДЕЛ НА ДЪРЖАВЕН ВЕСТНИК</w:t>
      </w:r>
    </w:p>
    <w:p w:rsidR="00A7188B" w:rsidRPr="006A5456" w:rsidRDefault="00712483" w:rsidP="00A7188B">
      <w:pPr>
        <w:spacing w:line="360" w:lineRule="auto"/>
        <w:jc w:val="center"/>
        <w:rPr>
          <w:rFonts w:ascii="Arial" w:hAnsi="Arial" w:cs="Arial"/>
          <w:b/>
          <w:lang w:val="bg-BG"/>
        </w:rPr>
      </w:pPr>
      <w:hyperlink r:id="rId9" w:history="1">
        <w:r w:rsidR="00A7188B" w:rsidRPr="006A5456">
          <w:rPr>
            <w:rStyle w:val="Hyperlink"/>
            <w:rFonts w:ascii="Arial" w:hAnsi="Arial" w:cs="Arial"/>
            <w:b/>
            <w:lang w:val="bg-BG"/>
          </w:rPr>
          <w:t>http://www.ciela.net/svobodna-zona-darjaven-vestnik</w:t>
        </w:r>
      </w:hyperlink>
    </w:p>
    <w:p w:rsidR="00A0672F" w:rsidRPr="006A5456" w:rsidRDefault="00A0672F" w:rsidP="00A7188B">
      <w:pPr>
        <w:spacing w:line="360" w:lineRule="auto"/>
        <w:jc w:val="center"/>
        <w:rPr>
          <w:rFonts w:ascii="Arial" w:hAnsi="Arial" w:cs="Arial"/>
          <w:b/>
          <w:lang w:val="bg-BG"/>
        </w:rPr>
      </w:pPr>
    </w:p>
    <w:tbl>
      <w:tblPr>
        <w:tblStyle w:val="TableGrid"/>
        <w:tblW w:w="0" w:type="auto"/>
        <w:tblLook w:val="04A0" w:firstRow="1" w:lastRow="0" w:firstColumn="1" w:lastColumn="0" w:noHBand="0" w:noVBand="1"/>
      </w:tblPr>
      <w:tblGrid>
        <w:gridCol w:w="10790"/>
      </w:tblGrid>
      <w:tr w:rsidR="00A0672F" w:rsidRPr="002C1FD7"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lang w:val="bg-BG"/>
              </w:rPr>
            </w:pPr>
            <w:r w:rsidRPr="006A5456">
              <w:rPr>
                <w:rFonts w:ascii="Arial" w:hAnsi="Arial" w:cs="Arial"/>
                <w:sz w:val="24"/>
                <w:lang w:val="bg-BG"/>
              </w:rPr>
              <w:t>***</w:t>
            </w:r>
            <w:r w:rsidRPr="006A5456">
              <w:rPr>
                <w:sz w:val="24"/>
                <w:lang w:val="bg-BG"/>
              </w:rPr>
              <w:t xml:space="preserve"> </w:t>
            </w:r>
          </w:p>
          <w:p w:rsidR="00D560FA" w:rsidRDefault="00D560FA" w:rsidP="008F4E30">
            <w:pPr>
              <w:pStyle w:val="ListParagraph"/>
              <w:spacing w:line="360" w:lineRule="auto"/>
              <w:ind w:left="0"/>
              <w:jc w:val="center"/>
              <w:rPr>
                <w:rFonts w:ascii="Arial" w:hAnsi="Arial" w:cs="Arial"/>
                <w:i/>
                <w:sz w:val="24"/>
                <w:lang w:val="bg-BG"/>
              </w:rPr>
            </w:pPr>
            <w:r>
              <w:rPr>
                <w:rFonts w:ascii="Arial" w:hAnsi="Arial" w:cs="Arial"/>
                <w:i/>
                <w:sz w:val="24"/>
                <w:lang w:val="bg-BG"/>
              </w:rPr>
              <w:t>"</w:t>
            </w:r>
            <w:r w:rsidR="002C1FD7">
              <w:rPr>
                <w:rFonts w:ascii="Arial" w:hAnsi="Arial" w:cs="Arial"/>
                <w:i/>
                <w:sz w:val="24"/>
                <w:lang w:val="bg-BG"/>
              </w:rPr>
              <w:t>Честит празник, студенти!</w:t>
            </w:r>
            <w:r>
              <w:rPr>
                <w:rFonts w:ascii="Arial" w:hAnsi="Arial" w:cs="Arial"/>
                <w:i/>
                <w:sz w:val="24"/>
                <w:lang w:val="bg-BG"/>
              </w:rPr>
              <w:t>"</w:t>
            </w:r>
            <w:r w:rsidRPr="00D560FA">
              <w:rPr>
                <w:rFonts w:ascii="Arial" w:hAnsi="Arial" w:cs="Arial"/>
                <w:i/>
                <w:sz w:val="24"/>
                <w:lang w:val="bg-BG"/>
              </w:rPr>
              <w:t xml:space="preserve"> </w:t>
            </w:r>
          </w:p>
          <w:p w:rsidR="004C5951" w:rsidRDefault="00D560FA" w:rsidP="008F4E30">
            <w:pPr>
              <w:pStyle w:val="ListParagraph"/>
              <w:spacing w:line="360" w:lineRule="auto"/>
              <w:ind w:left="0"/>
              <w:jc w:val="center"/>
              <w:rPr>
                <w:rFonts w:ascii="Arial" w:hAnsi="Arial" w:cs="Arial"/>
                <w:sz w:val="24"/>
                <w:lang w:val="bg-BG"/>
              </w:rPr>
            </w:pPr>
            <w:r>
              <w:rPr>
                <w:rFonts w:ascii="Arial" w:hAnsi="Arial" w:cs="Arial"/>
                <w:i/>
                <w:sz w:val="24"/>
                <w:lang w:val="bg-BG"/>
              </w:rPr>
              <w:t xml:space="preserve">Действайте с екипа </w:t>
            </w:r>
            <w:r w:rsidR="008F4E30">
              <w:rPr>
                <w:rFonts w:ascii="Arial" w:hAnsi="Arial" w:cs="Arial"/>
                <w:i/>
                <w:sz w:val="24"/>
                <w:lang w:val="bg-BG"/>
              </w:rPr>
              <w:t>на "</w:t>
            </w:r>
            <w:r w:rsidR="008F4E30" w:rsidRPr="008F4E30">
              <w:rPr>
                <w:rFonts w:ascii="Arial" w:hAnsi="Arial" w:cs="Arial"/>
                <w:b/>
                <w:i/>
                <w:sz w:val="24"/>
                <w:lang w:val="bg-BG"/>
              </w:rPr>
              <w:t>Сиела</w:t>
            </w:r>
            <w:r w:rsidR="008F4E30">
              <w:rPr>
                <w:rFonts w:ascii="Arial" w:hAnsi="Arial" w:cs="Arial"/>
                <w:i/>
                <w:sz w:val="24"/>
                <w:lang w:val="bg-BG"/>
              </w:rPr>
              <w:t>"</w:t>
            </w:r>
            <w:r w:rsidR="004C5951" w:rsidRPr="004C5951">
              <w:rPr>
                <w:rFonts w:ascii="Arial" w:hAnsi="Arial" w:cs="Arial"/>
                <w:i/>
                <w:sz w:val="24"/>
                <w:lang w:val="bg-BG"/>
              </w:rPr>
              <w:t>!</w:t>
            </w:r>
          </w:p>
          <w:p w:rsidR="00A0672F" w:rsidRPr="006A5456" w:rsidRDefault="00A0672F" w:rsidP="00A0672F">
            <w:pPr>
              <w:pStyle w:val="ListParagraph"/>
              <w:spacing w:line="360" w:lineRule="auto"/>
              <w:ind w:left="0"/>
              <w:jc w:val="center"/>
              <w:rPr>
                <w:rFonts w:ascii="Arial" w:hAnsi="Arial" w:cs="Arial"/>
                <w:lang w:val="bg-BG"/>
              </w:rPr>
            </w:pPr>
            <w:r w:rsidRPr="006A5456">
              <w:rPr>
                <w:rFonts w:ascii="Arial" w:hAnsi="Arial" w:cs="Arial"/>
                <w:sz w:val="24"/>
                <w:lang w:val="bg-BG"/>
              </w:rPr>
              <w:t>***</w:t>
            </w:r>
          </w:p>
        </w:tc>
      </w:tr>
    </w:tbl>
    <w:p w:rsidR="00A0672F" w:rsidRPr="006A5456" w:rsidRDefault="00A0672F" w:rsidP="00A7188B">
      <w:pPr>
        <w:pStyle w:val="ListParagraph"/>
        <w:spacing w:line="360" w:lineRule="auto"/>
        <w:ind w:left="0"/>
        <w:jc w:val="center"/>
        <w:rPr>
          <w:rFonts w:ascii="Arial" w:hAnsi="Arial" w:cs="Arial"/>
          <w:lang w:val="bg-BG"/>
        </w:rPr>
      </w:pP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НОРМИ</w:t>
      </w:r>
    </w:p>
    <w:p w:rsidR="00A7188B" w:rsidRPr="006A5456" w:rsidRDefault="00A7188B" w:rsidP="00A7188B">
      <w:pPr>
        <w:spacing w:line="360" w:lineRule="auto"/>
        <w:rPr>
          <w:rFonts w:ascii="Arial" w:hAnsi="Arial" w:cs="Arial"/>
          <w:lang w:val="bg-BG"/>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2C1FD7">
        <w:rPr>
          <w:rFonts w:ascii="Arial" w:hAnsi="Arial" w:cs="Arial"/>
          <w:b/>
          <w:i/>
          <w:lang w:val="bg-BG"/>
        </w:rPr>
        <w:t>100</w:t>
      </w:r>
      <w:r w:rsidRPr="006A5456">
        <w:rPr>
          <w:rFonts w:ascii="Arial" w:hAnsi="Arial" w:cs="Arial"/>
          <w:b/>
          <w:i/>
          <w:lang w:val="bg-BG"/>
        </w:rPr>
        <w:t xml:space="preserve"> от 201</w:t>
      </w:r>
      <w:r w:rsidR="00567FD5">
        <w:rPr>
          <w:rFonts w:ascii="Arial" w:hAnsi="Arial" w:cs="Arial"/>
          <w:b/>
          <w:i/>
          <w:lang w:val="bg-BG"/>
        </w:rPr>
        <w:t>8</w:t>
      </w:r>
      <w:r w:rsidRPr="006A5456">
        <w:rPr>
          <w:rFonts w:ascii="Arial" w:hAnsi="Arial" w:cs="Arial"/>
          <w:b/>
          <w:i/>
          <w:lang w:val="bg-BG"/>
        </w:rPr>
        <w:t xml:space="preserve"> година</w:t>
      </w:r>
    </w:p>
    <w:p w:rsidR="00A47169" w:rsidRPr="00A47169" w:rsidRDefault="00A47169" w:rsidP="004B414F">
      <w:pPr>
        <w:spacing w:after="240" w:line="360" w:lineRule="auto"/>
        <w:jc w:val="both"/>
        <w:rPr>
          <w:rFonts w:ascii="Arial" w:hAnsi="Arial" w:cs="Arial"/>
          <w:lang w:val="bg-BG"/>
        </w:rPr>
      </w:pPr>
      <w:r w:rsidRPr="00A47169">
        <w:rPr>
          <w:rFonts w:ascii="Arial" w:hAnsi="Arial" w:cs="Arial"/>
          <w:lang w:val="bg-BG"/>
        </w:rPr>
        <w:t>Изменен и допълнен е</w:t>
      </w:r>
      <w:r w:rsidRPr="00A47169">
        <w:rPr>
          <w:rStyle w:val="Heading2Char"/>
          <w:lang w:val="bg-BG"/>
        </w:rPr>
        <w:t xml:space="preserve"> Законът </w:t>
      </w:r>
      <w:r w:rsidR="002C1FD7" w:rsidRPr="002C1FD7">
        <w:rPr>
          <w:rStyle w:val="Heading2Char"/>
          <w:lang w:val="bg-BG"/>
        </w:rPr>
        <w:t>за експортното застраховане</w:t>
      </w:r>
      <w:r w:rsidRPr="00A47169">
        <w:rPr>
          <w:rStyle w:val="Heading2Char"/>
          <w:lang w:val="bg-BG"/>
        </w:rPr>
        <w:t xml:space="preserve">. </w:t>
      </w:r>
      <w:r w:rsidR="002C1FD7">
        <w:rPr>
          <w:rFonts w:ascii="Arial" w:hAnsi="Arial" w:cs="Arial"/>
          <w:lang w:val="bg-BG"/>
        </w:rPr>
        <w:t>Закрива</w:t>
      </w:r>
      <w:r w:rsidR="002C1FD7" w:rsidRPr="002C1FD7">
        <w:rPr>
          <w:rFonts w:ascii="Arial" w:hAnsi="Arial" w:cs="Arial"/>
          <w:lang w:val="bg-BG"/>
        </w:rPr>
        <w:t xml:space="preserve"> се Междуведомственият съвет по експортно застраховане като орган, който взема решения по приемане на краткосрочни и дългосрочни стратегии за подкрепа на износа на български стоки и услуги, осъществяване на български инвестиции в чужбина и изпълнение на проекти, свързани с износ на български стоки и услуги, включително в случаите на финансиране на проекти извън територията на Република България. Функциите на Съвета ще се изпълняват от Българската агенция за експортно застраховане, като нейното управление ще премине от едностепенна към двустепенна система чрез обособяването на Надзорен съвет.</w:t>
      </w:r>
    </w:p>
    <w:p w:rsidR="00086399" w:rsidRDefault="007A1BB6" w:rsidP="00086399">
      <w:pPr>
        <w:spacing w:after="240" w:line="360" w:lineRule="auto"/>
        <w:jc w:val="both"/>
        <w:rPr>
          <w:rFonts w:ascii="Arial" w:hAnsi="Arial" w:cs="Arial"/>
          <w:lang w:val="bg-BG"/>
        </w:rPr>
      </w:pPr>
      <w:r>
        <w:rPr>
          <w:rFonts w:ascii="Arial" w:hAnsi="Arial" w:cs="Arial"/>
          <w:lang w:val="bg-BG"/>
        </w:rPr>
        <w:lastRenderedPageBreak/>
        <w:t>Изменен</w:t>
      </w:r>
      <w:r w:rsidR="00D513EB">
        <w:rPr>
          <w:rFonts w:ascii="Arial" w:hAnsi="Arial" w:cs="Arial"/>
          <w:lang w:val="bg-BG"/>
        </w:rPr>
        <w:t xml:space="preserve"> </w:t>
      </w:r>
      <w:r w:rsidR="00086399" w:rsidRPr="00086399">
        <w:rPr>
          <w:rFonts w:ascii="Arial" w:hAnsi="Arial" w:cs="Arial"/>
          <w:lang w:val="bg-BG"/>
        </w:rPr>
        <w:t>е</w:t>
      </w:r>
      <w:r w:rsidR="00086399" w:rsidRPr="00086399">
        <w:rPr>
          <w:rStyle w:val="Heading2Char"/>
          <w:lang w:val="bg-BG"/>
        </w:rPr>
        <w:t xml:space="preserve"> </w:t>
      </w:r>
      <w:r w:rsidR="002C1FD7" w:rsidRPr="002C1FD7">
        <w:rPr>
          <w:rStyle w:val="Heading2Char"/>
          <w:lang w:val="bg-BG"/>
        </w:rPr>
        <w:t>Правилник</w:t>
      </w:r>
      <w:r w:rsidR="002C1FD7">
        <w:rPr>
          <w:rStyle w:val="Heading2Char"/>
          <w:lang w:val="bg-BG"/>
        </w:rPr>
        <w:t>ът</w:t>
      </w:r>
      <w:r w:rsidR="002C1FD7" w:rsidRPr="002C1FD7">
        <w:rPr>
          <w:rStyle w:val="Heading2Char"/>
          <w:lang w:val="bg-BG"/>
        </w:rPr>
        <w:t xml:space="preserve"> за прилагане на Закона за Националната служба за охрана</w:t>
      </w:r>
      <w:r w:rsidR="001C1E6E">
        <w:rPr>
          <w:rStyle w:val="Heading2Char"/>
          <w:lang w:val="bg-BG"/>
        </w:rPr>
        <w:t>.</w:t>
      </w:r>
      <w:r w:rsidR="00086399" w:rsidRPr="00086399">
        <w:rPr>
          <w:rStyle w:val="Heading2Char"/>
          <w:lang w:val="bg-BG"/>
        </w:rPr>
        <w:t xml:space="preserve"> </w:t>
      </w:r>
      <w:r w:rsidR="002C1FD7" w:rsidRPr="002C1FD7">
        <w:rPr>
          <w:rFonts w:ascii="Arial" w:hAnsi="Arial" w:cs="Arial"/>
          <w:lang w:val="bg-BG"/>
        </w:rPr>
        <w:t>Уреждат се последиците от Решение № 764 от 25.10.2018 г., с което, поради отпаднала необход</w:t>
      </w:r>
      <w:r w:rsidR="002C1FD7">
        <w:rPr>
          <w:rFonts w:ascii="Arial" w:hAnsi="Arial" w:cs="Arial"/>
          <w:lang w:val="bg-BG"/>
        </w:rPr>
        <w:t>имост, считано от 01.11.2018 г.</w:t>
      </w:r>
      <w:r w:rsidR="002C1FD7" w:rsidRPr="002C1FD7">
        <w:rPr>
          <w:rFonts w:ascii="Arial" w:hAnsi="Arial" w:cs="Arial"/>
          <w:lang w:val="bg-BG"/>
        </w:rPr>
        <w:t xml:space="preserve"> Министерския съвет отне правото на Националната служба за охрана да управлява имоти - публична държавна собственост, представляващи Стопанство "Кричим".</w:t>
      </w:r>
    </w:p>
    <w:p w:rsidR="00206147" w:rsidRDefault="002C1FD7" w:rsidP="00086399">
      <w:pPr>
        <w:spacing w:after="240" w:line="360" w:lineRule="auto"/>
        <w:jc w:val="both"/>
        <w:rPr>
          <w:rFonts w:ascii="Arial" w:hAnsi="Arial" w:cs="Arial"/>
          <w:lang w:val="bg-BG"/>
        </w:rPr>
      </w:pPr>
      <w:r>
        <w:rPr>
          <w:rFonts w:ascii="Arial" w:hAnsi="Arial" w:cs="Arial"/>
          <w:lang w:val="bg-BG"/>
        </w:rPr>
        <w:t>Обнародвано</w:t>
      </w:r>
      <w:r w:rsidR="00206147" w:rsidRPr="00086399">
        <w:rPr>
          <w:rFonts w:ascii="Arial" w:hAnsi="Arial" w:cs="Arial"/>
          <w:lang w:val="bg-BG"/>
        </w:rPr>
        <w:t xml:space="preserve"> е</w:t>
      </w:r>
      <w:r w:rsidR="00206147" w:rsidRPr="00086399">
        <w:rPr>
          <w:rStyle w:val="Heading2Char"/>
          <w:lang w:val="bg-BG"/>
        </w:rPr>
        <w:t xml:space="preserve"> </w:t>
      </w:r>
      <w:r w:rsidRPr="002C1FD7">
        <w:rPr>
          <w:rStyle w:val="Heading2Char"/>
          <w:lang w:val="bg-BG"/>
        </w:rPr>
        <w:t>Постановле</w:t>
      </w:r>
      <w:r>
        <w:rPr>
          <w:rStyle w:val="Heading2Char"/>
          <w:lang w:val="bg-BG"/>
        </w:rPr>
        <w:t>ние № 258 от 28 ноември 2018 г.</w:t>
      </w:r>
      <w:r w:rsidR="00206147" w:rsidRPr="00086399">
        <w:rPr>
          <w:rStyle w:val="Heading2Char"/>
          <w:lang w:val="bg-BG"/>
        </w:rPr>
        <w:t xml:space="preserve"> </w:t>
      </w:r>
      <w:r w:rsidRPr="002C1FD7">
        <w:rPr>
          <w:rFonts w:ascii="Arial" w:hAnsi="Arial" w:cs="Arial"/>
          <w:lang w:val="bg-BG"/>
        </w:rPr>
        <w:t xml:space="preserve">Правителството отпусна допълнително на общините </w:t>
      </w:r>
      <w:r w:rsidR="00935133">
        <w:rPr>
          <w:rFonts w:ascii="Arial" w:hAnsi="Arial" w:cs="Arial"/>
          <w:lang w:val="bg-BG"/>
        </w:rPr>
        <w:t>близо 8 млн.</w:t>
      </w:r>
      <w:r w:rsidRPr="002C1FD7">
        <w:rPr>
          <w:rFonts w:ascii="Arial" w:hAnsi="Arial" w:cs="Arial"/>
          <w:lang w:val="bg-BG"/>
        </w:rPr>
        <w:t xml:space="preserve"> лв</w:t>
      </w:r>
      <w:r w:rsidR="00935133">
        <w:rPr>
          <w:rFonts w:ascii="Arial" w:hAnsi="Arial" w:cs="Arial"/>
          <w:lang w:val="bg-BG"/>
        </w:rPr>
        <w:t>.</w:t>
      </w:r>
      <w:r w:rsidRPr="002C1FD7">
        <w:rPr>
          <w:rFonts w:ascii="Arial" w:hAnsi="Arial" w:cs="Arial"/>
          <w:lang w:val="bg-BG"/>
        </w:rPr>
        <w:t xml:space="preserve"> за 2018 г. за компенсиране на безплатния транспорт на деца и ученици. Средствата за превоз са неотложен разход за образователната системата, за да се изпълни една от основните мерки за осигуряване на равен достъп до качествено образование на всички деца и ученици</w:t>
      </w:r>
      <w:r>
        <w:rPr>
          <w:rFonts w:ascii="Arial" w:hAnsi="Arial" w:cs="Arial"/>
          <w:lang w:val="bg-BG"/>
        </w:rPr>
        <w:t>.</w:t>
      </w:r>
    </w:p>
    <w:p w:rsidR="002C1FD7" w:rsidRDefault="002C1FD7" w:rsidP="00086399">
      <w:pPr>
        <w:spacing w:after="240" w:line="360" w:lineRule="auto"/>
        <w:jc w:val="both"/>
        <w:rPr>
          <w:rFonts w:ascii="Arial" w:hAnsi="Arial" w:cs="Arial"/>
          <w:lang w:val="bg-BG"/>
        </w:rPr>
      </w:pPr>
      <w:r>
        <w:rPr>
          <w:rFonts w:ascii="Arial" w:hAnsi="Arial" w:cs="Arial"/>
          <w:lang w:val="bg-BG"/>
        </w:rPr>
        <w:t>Обнародвано</w:t>
      </w:r>
      <w:r w:rsidRPr="00086399">
        <w:rPr>
          <w:rFonts w:ascii="Arial" w:hAnsi="Arial" w:cs="Arial"/>
          <w:lang w:val="bg-BG"/>
        </w:rPr>
        <w:t xml:space="preserve"> е</w:t>
      </w:r>
      <w:r w:rsidRPr="00086399">
        <w:rPr>
          <w:rStyle w:val="Heading2Char"/>
          <w:lang w:val="bg-BG"/>
        </w:rPr>
        <w:t xml:space="preserve"> </w:t>
      </w:r>
      <w:r w:rsidRPr="002C1FD7">
        <w:rPr>
          <w:rStyle w:val="Heading2Char"/>
          <w:lang w:val="bg-BG"/>
        </w:rPr>
        <w:t>Постановле</w:t>
      </w:r>
      <w:r>
        <w:rPr>
          <w:rStyle w:val="Heading2Char"/>
          <w:lang w:val="bg-BG"/>
        </w:rPr>
        <w:t>ние № 259 от 28 ноември 2018 г.</w:t>
      </w:r>
      <w:r w:rsidRPr="00086399">
        <w:rPr>
          <w:rStyle w:val="Heading2Char"/>
          <w:lang w:val="bg-BG"/>
        </w:rPr>
        <w:t xml:space="preserve"> </w:t>
      </w:r>
      <w:r w:rsidR="00935133">
        <w:rPr>
          <w:rFonts w:ascii="Arial" w:hAnsi="Arial" w:cs="Arial"/>
          <w:lang w:val="bg-BG"/>
        </w:rPr>
        <w:t xml:space="preserve">Чрез </w:t>
      </w:r>
      <w:r w:rsidR="00935133" w:rsidRPr="00935133">
        <w:rPr>
          <w:rFonts w:ascii="Arial" w:hAnsi="Arial" w:cs="Arial"/>
          <w:lang w:val="bg-BG"/>
        </w:rPr>
        <w:t xml:space="preserve">вътрешнокомпенсирани промени на утвърдените разходи по бюджета на Министерството на отбраната за 2018 г. </w:t>
      </w:r>
      <w:r w:rsidR="00935133">
        <w:rPr>
          <w:rFonts w:ascii="Arial" w:hAnsi="Arial" w:cs="Arial"/>
          <w:lang w:val="bg-BG"/>
        </w:rPr>
        <w:t>се осигурява финансиране в размер на</w:t>
      </w:r>
      <w:r w:rsidR="00935133" w:rsidRPr="00935133">
        <w:rPr>
          <w:rFonts w:ascii="Arial" w:hAnsi="Arial" w:cs="Arial"/>
          <w:lang w:val="bg-BG"/>
        </w:rPr>
        <w:t xml:space="preserve"> 3</w:t>
      </w:r>
      <w:r w:rsidR="00935133">
        <w:rPr>
          <w:rFonts w:ascii="Arial" w:hAnsi="Arial" w:cs="Arial"/>
          <w:lang w:val="bg-BG"/>
        </w:rPr>
        <w:t>,</w:t>
      </w:r>
      <w:r w:rsidR="00935133" w:rsidRPr="00935133">
        <w:rPr>
          <w:rFonts w:ascii="Arial" w:hAnsi="Arial" w:cs="Arial"/>
          <w:lang w:val="bg-BG"/>
        </w:rPr>
        <w:t>1</w:t>
      </w:r>
      <w:r w:rsidR="00935133">
        <w:rPr>
          <w:rFonts w:ascii="Arial" w:hAnsi="Arial" w:cs="Arial"/>
          <w:lang w:val="bg-BG"/>
        </w:rPr>
        <w:t xml:space="preserve"> млн.</w:t>
      </w:r>
      <w:r w:rsidR="00935133" w:rsidRPr="00935133">
        <w:rPr>
          <w:rFonts w:ascii="Arial" w:hAnsi="Arial" w:cs="Arial"/>
          <w:lang w:val="bg-BG"/>
        </w:rPr>
        <w:t xml:space="preserve"> лв. </w:t>
      </w:r>
      <w:r w:rsidR="00935133">
        <w:rPr>
          <w:rFonts w:ascii="Arial" w:hAnsi="Arial" w:cs="Arial"/>
          <w:lang w:val="bg-BG"/>
        </w:rPr>
        <w:t>по</w:t>
      </w:r>
      <w:r w:rsidR="00935133" w:rsidRPr="00935133">
        <w:rPr>
          <w:rFonts w:ascii="Arial" w:hAnsi="Arial" w:cs="Arial"/>
          <w:lang w:val="bg-BG"/>
        </w:rPr>
        <w:t xml:space="preserve"> "Политика в областта на съюзната и международната сигурност", бюджетна програма "Военна ин</w:t>
      </w:r>
      <w:r w:rsidR="00935133">
        <w:rPr>
          <w:rFonts w:ascii="Arial" w:hAnsi="Arial" w:cs="Arial"/>
          <w:lang w:val="bg-BG"/>
        </w:rPr>
        <w:t>формация", показател "Персонал"</w:t>
      </w:r>
      <w:r w:rsidR="00935133" w:rsidRPr="00935133">
        <w:rPr>
          <w:rFonts w:ascii="Arial" w:hAnsi="Arial" w:cs="Arial"/>
          <w:lang w:val="bg-BG"/>
        </w:rPr>
        <w:t>.</w:t>
      </w:r>
    </w:p>
    <w:p w:rsidR="002C1FD7" w:rsidRDefault="002C1FD7" w:rsidP="00086399">
      <w:pPr>
        <w:spacing w:after="240" w:line="360" w:lineRule="auto"/>
        <w:jc w:val="both"/>
        <w:rPr>
          <w:rFonts w:ascii="Arial" w:hAnsi="Arial" w:cs="Arial"/>
          <w:lang w:val="bg-BG"/>
        </w:rPr>
      </w:pPr>
      <w:r>
        <w:rPr>
          <w:rFonts w:ascii="Arial" w:hAnsi="Arial" w:cs="Arial"/>
          <w:lang w:val="bg-BG"/>
        </w:rPr>
        <w:t>Обнародвано</w:t>
      </w:r>
      <w:r w:rsidRPr="00086399">
        <w:rPr>
          <w:rFonts w:ascii="Arial" w:hAnsi="Arial" w:cs="Arial"/>
          <w:lang w:val="bg-BG"/>
        </w:rPr>
        <w:t xml:space="preserve"> е</w:t>
      </w:r>
      <w:r w:rsidRPr="00086399">
        <w:rPr>
          <w:rStyle w:val="Heading2Char"/>
          <w:lang w:val="bg-BG"/>
        </w:rPr>
        <w:t xml:space="preserve"> </w:t>
      </w:r>
      <w:r w:rsidRPr="002C1FD7">
        <w:rPr>
          <w:rStyle w:val="Heading2Char"/>
          <w:lang w:val="bg-BG"/>
        </w:rPr>
        <w:t>Постановле</w:t>
      </w:r>
      <w:r>
        <w:rPr>
          <w:rStyle w:val="Heading2Char"/>
          <w:lang w:val="bg-BG"/>
        </w:rPr>
        <w:t>ние № 260 от 28 ноември 2018 г.</w:t>
      </w:r>
      <w:r w:rsidRPr="00086399">
        <w:rPr>
          <w:rStyle w:val="Heading2Char"/>
          <w:lang w:val="bg-BG"/>
        </w:rPr>
        <w:t xml:space="preserve"> </w:t>
      </w:r>
      <w:r w:rsidR="00935133">
        <w:rPr>
          <w:rFonts w:ascii="Arial" w:hAnsi="Arial" w:cs="Arial"/>
          <w:lang w:val="bg-BG"/>
        </w:rPr>
        <w:t>Средства</w:t>
      </w:r>
      <w:r w:rsidR="00935133" w:rsidRPr="00935133">
        <w:rPr>
          <w:rFonts w:ascii="Arial" w:hAnsi="Arial" w:cs="Arial"/>
          <w:lang w:val="bg-BG"/>
        </w:rPr>
        <w:t xml:space="preserve"> в общ размер 12 225 446 лв. </w:t>
      </w:r>
      <w:r w:rsidR="00935133">
        <w:rPr>
          <w:rFonts w:ascii="Arial" w:hAnsi="Arial" w:cs="Arial"/>
          <w:lang w:val="bg-BG"/>
        </w:rPr>
        <w:t xml:space="preserve">са предоставени </w:t>
      </w:r>
      <w:r w:rsidR="00935133" w:rsidRPr="00935133">
        <w:rPr>
          <w:rFonts w:ascii="Arial" w:hAnsi="Arial" w:cs="Arial"/>
          <w:lang w:val="bg-BG"/>
        </w:rPr>
        <w:t xml:space="preserve">за предотвратяване, овладяване и преодоляване на последиците от бедствия. </w:t>
      </w:r>
      <w:r w:rsidR="00935133">
        <w:rPr>
          <w:rFonts w:ascii="Arial" w:hAnsi="Arial" w:cs="Arial"/>
          <w:lang w:val="bg-BG"/>
        </w:rPr>
        <w:t>Те ще послужат за</w:t>
      </w:r>
      <w:r w:rsidR="00935133" w:rsidRPr="00935133">
        <w:rPr>
          <w:rFonts w:ascii="Arial" w:hAnsi="Arial" w:cs="Arial"/>
          <w:lang w:val="bg-BG"/>
        </w:rPr>
        <w:t xml:space="preserve"> разплащане на извършени непредвидени разходи за спасителни и неотложни аварийни работи при овладяване на бедствени положения, за неотложно възстановяване на инфраструктурни обекти и за възстановителна помощ на пострадали от бедствия граждани.</w:t>
      </w:r>
    </w:p>
    <w:p w:rsidR="002C1FD7" w:rsidRDefault="002C1FD7" w:rsidP="00086399">
      <w:pPr>
        <w:spacing w:after="240" w:line="360" w:lineRule="auto"/>
        <w:jc w:val="both"/>
        <w:rPr>
          <w:rFonts w:ascii="Arial" w:hAnsi="Arial" w:cs="Arial"/>
          <w:lang w:val="bg-BG"/>
        </w:rPr>
      </w:pPr>
      <w:r>
        <w:rPr>
          <w:rFonts w:ascii="Arial" w:hAnsi="Arial" w:cs="Arial"/>
          <w:lang w:val="bg-BG"/>
        </w:rPr>
        <w:t>Обнародвано</w:t>
      </w:r>
      <w:r w:rsidRPr="00086399">
        <w:rPr>
          <w:rFonts w:ascii="Arial" w:hAnsi="Arial" w:cs="Arial"/>
          <w:lang w:val="bg-BG"/>
        </w:rPr>
        <w:t xml:space="preserve"> е</w:t>
      </w:r>
      <w:r w:rsidRPr="00086399">
        <w:rPr>
          <w:rStyle w:val="Heading2Char"/>
          <w:lang w:val="bg-BG"/>
        </w:rPr>
        <w:t xml:space="preserve"> </w:t>
      </w:r>
      <w:r w:rsidRPr="002C1FD7">
        <w:rPr>
          <w:rStyle w:val="Heading2Char"/>
          <w:lang w:val="bg-BG"/>
        </w:rPr>
        <w:t>Постановле</w:t>
      </w:r>
      <w:r>
        <w:rPr>
          <w:rStyle w:val="Heading2Char"/>
          <w:lang w:val="bg-BG"/>
        </w:rPr>
        <w:t>ние № 262 от 29 ноември 2018 г.</w:t>
      </w:r>
      <w:r w:rsidRPr="00086399">
        <w:rPr>
          <w:rStyle w:val="Heading2Char"/>
          <w:lang w:val="bg-BG"/>
        </w:rPr>
        <w:t xml:space="preserve"> </w:t>
      </w:r>
      <w:r w:rsidR="00935133" w:rsidRPr="00935133">
        <w:rPr>
          <w:rFonts w:ascii="Arial" w:hAnsi="Arial" w:cs="Arial"/>
          <w:lang w:val="bg-BG"/>
        </w:rPr>
        <w:t>18 799 067 лв.</w:t>
      </w:r>
      <w:r w:rsidR="00935133">
        <w:rPr>
          <w:rFonts w:ascii="Arial" w:hAnsi="Arial" w:cs="Arial"/>
          <w:lang w:val="bg-BG"/>
        </w:rPr>
        <w:t xml:space="preserve"> са заделени от държавния бюджет на 2018 г.</w:t>
      </w:r>
      <w:r w:rsidR="00935133" w:rsidRPr="00935133">
        <w:rPr>
          <w:rFonts w:ascii="Arial" w:hAnsi="Arial" w:cs="Arial"/>
          <w:lang w:val="bg-BG"/>
        </w:rPr>
        <w:t xml:space="preserve"> за увеличаване на капитала на "Академика 2011" - ЕАД.</w:t>
      </w:r>
      <w:r w:rsidR="00935133">
        <w:rPr>
          <w:rFonts w:ascii="Arial" w:hAnsi="Arial" w:cs="Arial"/>
          <w:lang w:val="bg-BG"/>
        </w:rPr>
        <w:t xml:space="preserve"> Дружеството предоставя възможност</w:t>
      </w:r>
      <w:r w:rsidR="00935133" w:rsidRPr="00935133">
        <w:rPr>
          <w:rFonts w:ascii="Arial" w:hAnsi="Arial" w:cs="Arial"/>
          <w:lang w:val="bg-BG"/>
        </w:rPr>
        <w:t xml:space="preserve"> за провеждането на спортни и културни мероприятия</w:t>
      </w:r>
      <w:r w:rsidR="00935133">
        <w:rPr>
          <w:rFonts w:ascii="Arial" w:hAnsi="Arial" w:cs="Arial"/>
          <w:lang w:val="bg-BG"/>
        </w:rPr>
        <w:t>.</w:t>
      </w:r>
    </w:p>
    <w:p w:rsidR="002C1FD7" w:rsidRDefault="002C1FD7" w:rsidP="00086399">
      <w:pPr>
        <w:spacing w:after="240" w:line="360" w:lineRule="auto"/>
        <w:jc w:val="both"/>
        <w:rPr>
          <w:rFonts w:ascii="Arial" w:hAnsi="Arial" w:cs="Arial"/>
          <w:lang w:val="bg-BG"/>
        </w:rPr>
      </w:pPr>
      <w:r>
        <w:rPr>
          <w:rFonts w:ascii="Arial" w:hAnsi="Arial" w:cs="Arial"/>
          <w:lang w:val="bg-BG"/>
        </w:rPr>
        <w:t>Обнародвано</w:t>
      </w:r>
      <w:r w:rsidRPr="00086399">
        <w:rPr>
          <w:rFonts w:ascii="Arial" w:hAnsi="Arial" w:cs="Arial"/>
          <w:lang w:val="bg-BG"/>
        </w:rPr>
        <w:t xml:space="preserve"> е</w:t>
      </w:r>
      <w:r w:rsidRPr="00086399">
        <w:rPr>
          <w:rStyle w:val="Heading2Char"/>
          <w:lang w:val="bg-BG"/>
        </w:rPr>
        <w:t xml:space="preserve"> </w:t>
      </w:r>
      <w:r w:rsidRPr="002C1FD7">
        <w:rPr>
          <w:rStyle w:val="Heading2Char"/>
          <w:lang w:val="bg-BG"/>
        </w:rPr>
        <w:t>Постановле</w:t>
      </w:r>
      <w:r>
        <w:rPr>
          <w:rStyle w:val="Heading2Char"/>
          <w:lang w:val="bg-BG"/>
        </w:rPr>
        <w:t>ние № 263 от 29 ноември 2018 г.</w:t>
      </w:r>
      <w:r w:rsidRPr="00086399">
        <w:rPr>
          <w:rStyle w:val="Heading2Char"/>
          <w:lang w:val="bg-BG"/>
        </w:rPr>
        <w:t xml:space="preserve"> </w:t>
      </w:r>
      <w:r w:rsidR="00935133">
        <w:rPr>
          <w:rFonts w:ascii="Arial" w:hAnsi="Arial" w:cs="Arial"/>
          <w:lang w:val="bg-BG"/>
        </w:rPr>
        <w:t xml:space="preserve">Кабинетът одобри </w:t>
      </w:r>
      <w:r w:rsidR="00935133" w:rsidRPr="00935133">
        <w:rPr>
          <w:rFonts w:ascii="Arial" w:hAnsi="Arial" w:cs="Arial"/>
          <w:lang w:val="bg-BG"/>
        </w:rPr>
        <w:t xml:space="preserve">разходи </w:t>
      </w:r>
      <w:r w:rsidR="00935133">
        <w:rPr>
          <w:rFonts w:ascii="Arial" w:hAnsi="Arial" w:cs="Arial"/>
          <w:lang w:val="bg-BG"/>
        </w:rPr>
        <w:t xml:space="preserve">в размер до </w:t>
      </w:r>
      <w:r w:rsidR="00935133" w:rsidRPr="00935133">
        <w:rPr>
          <w:rFonts w:ascii="Arial" w:hAnsi="Arial" w:cs="Arial"/>
          <w:lang w:val="bg-BG"/>
        </w:rPr>
        <w:t>45 739 959 лв.</w:t>
      </w:r>
      <w:r w:rsidR="00935133">
        <w:rPr>
          <w:rFonts w:ascii="Arial" w:hAnsi="Arial" w:cs="Arial"/>
          <w:lang w:val="bg-BG"/>
        </w:rPr>
        <w:t xml:space="preserve"> </w:t>
      </w:r>
      <w:r w:rsidR="00935133" w:rsidRPr="00935133">
        <w:rPr>
          <w:rFonts w:ascii="Arial" w:hAnsi="Arial" w:cs="Arial"/>
          <w:lang w:val="bg-BG"/>
        </w:rPr>
        <w:t>за сключване на договори за осигуряване на летателната годност на самолети МиГ-29 по рамково споразумение с AO "РСК "МиГ".</w:t>
      </w:r>
    </w:p>
    <w:p w:rsidR="002C1FD7" w:rsidRDefault="002C1FD7" w:rsidP="00086399">
      <w:pPr>
        <w:spacing w:after="240" w:line="360" w:lineRule="auto"/>
        <w:jc w:val="both"/>
        <w:rPr>
          <w:rFonts w:ascii="Arial" w:hAnsi="Arial" w:cs="Arial"/>
          <w:lang w:val="bg-BG"/>
        </w:rPr>
      </w:pPr>
      <w:r>
        <w:rPr>
          <w:rFonts w:ascii="Arial" w:hAnsi="Arial" w:cs="Arial"/>
          <w:lang w:val="bg-BG"/>
        </w:rPr>
        <w:t>Обнародвано</w:t>
      </w:r>
      <w:r w:rsidRPr="00086399">
        <w:rPr>
          <w:rFonts w:ascii="Arial" w:hAnsi="Arial" w:cs="Arial"/>
          <w:lang w:val="bg-BG"/>
        </w:rPr>
        <w:t xml:space="preserve"> е</w:t>
      </w:r>
      <w:r w:rsidRPr="00086399">
        <w:rPr>
          <w:rStyle w:val="Heading2Char"/>
          <w:lang w:val="bg-BG"/>
        </w:rPr>
        <w:t xml:space="preserve"> </w:t>
      </w:r>
      <w:r w:rsidRPr="002C1FD7">
        <w:rPr>
          <w:rStyle w:val="Heading2Char"/>
          <w:lang w:val="bg-BG"/>
        </w:rPr>
        <w:t>Постановле</w:t>
      </w:r>
      <w:r>
        <w:rPr>
          <w:rStyle w:val="Heading2Char"/>
          <w:lang w:val="bg-BG"/>
        </w:rPr>
        <w:t>ние № 264 от 29 ноември 2018 г.</w:t>
      </w:r>
      <w:r w:rsidRPr="00086399">
        <w:rPr>
          <w:rStyle w:val="Heading2Char"/>
          <w:lang w:val="bg-BG"/>
        </w:rPr>
        <w:t xml:space="preserve"> </w:t>
      </w:r>
      <w:r w:rsidR="00935133" w:rsidRPr="00935133">
        <w:rPr>
          <w:rFonts w:ascii="Arial" w:hAnsi="Arial" w:cs="Arial"/>
          <w:lang w:val="bg-BG"/>
        </w:rPr>
        <w:t xml:space="preserve">Министерството на отбраната </w:t>
      </w:r>
      <w:r w:rsidR="00935133">
        <w:rPr>
          <w:rFonts w:ascii="Arial" w:hAnsi="Arial" w:cs="Arial"/>
          <w:lang w:val="bg-BG"/>
        </w:rPr>
        <w:t xml:space="preserve">ще може да разходва средства </w:t>
      </w:r>
      <w:r w:rsidR="00935133" w:rsidRPr="00935133">
        <w:rPr>
          <w:rFonts w:ascii="Arial" w:hAnsi="Arial" w:cs="Arial"/>
          <w:lang w:val="bg-BG"/>
        </w:rPr>
        <w:t xml:space="preserve">в размер до 82 510 000 лв. за сключване на договор/и за възстановяване на летателната годност на самолети Су-25 в изпълнение на Проект за инвестиционен разход "Възстановяване на летателната годност на самолети Су-25". </w:t>
      </w:r>
    </w:p>
    <w:p w:rsidR="002C1FD7" w:rsidRDefault="002C1FD7" w:rsidP="00086399">
      <w:pPr>
        <w:spacing w:after="240" w:line="360" w:lineRule="auto"/>
        <w:jc w:val="both"/>
        <w:rPr>
          <w:rFonts w:ascii="Arial" w:hAnsi="Arial" w:cs="Arial"/>
          <w:lang w:val="bg-BG"/>
        </w:rPr>
      </w:pPr>
      <w:r>
        <w:rPr>
          <w:rFonts w:ascii="Arial" w:hAnsi="Arial" w:cs="Arial"/>
          <w:lang w:val="bg-BG"/>
        </w:rPr>
        <w:lastRenderedPageBreak/>
        <w:t>Обнародвано</w:t>
      </w:r>
      <w:r w:rsidRPr="00086399">
        <w:rPr>
          <w:rFonts w:ascii="Arial" w:hAnsi="Arial" w:cs="Arial"/>
          <w:lang w:val="bg-BG"/>
        </w:rPr>
        <w:t xml:space="preserve"> е</w:t>
      </w:r>
      <w:r w:rsidRPr="00086399">
        <w:rPr>
          <w:rStyle w:val="Heading2Char"/>
          <w:lang w:val="bg-BG"/>
        </w:rPr>
        <w:t xml:space="preserve"> </w:t>
      </w:r>
      <w:r w:rsidRPr="002C1FD7">
        <w:rPr>
          <w:rStyle w:val="Heading2Char"/>
          <w:lang w:val="bg-BG"/>
        </w:rPr>
        <w:t>Постановле</w:t>
      </w:r>
      <w:r>
        <w:rPr>
          <w:rStyle w:val="Heading2Char"/>
          <w:lang w:val="bg-BG"/>
        </w:rPr>
        <w:t>ние № 265 от 29 ноември 2018 г.</w:t>
      </w:r>
      <w:r w:rsidRPr="00086399">
        <w:rPr>
          <w:rStyle w:val="Heading2Char"/>
          <w:lang w:val="bg-BG"/>
        </w:rPr>
        <w:t xml:space="preserve"> </w:t>
      </w:r>
      <w:r w:rsidR="00935133" w:rsidRPr="00935133">
        <w:rPr>
          <w:rFonts w:ascii="Arial" w:hAnsi="Arial" w:cs="Arial"/>
          <w:lang w:val="bg-BG"/>
        </w:rPr>
        <w:t>7 368 304 лв. са осигурени за дейности по Национална програма "Оптимизация на вътрешната структура на персонала в институциите от системата на предучилищното и училищното образование" за 2018 година. Те са предназначени за изплащане на обезщетения на персонала за месеците септември и октомври 2018 г. поради намаляване на числеността му от настъпила промяна в структурата и състава му, при прекратяване на трудови правоотношения на друго основание, или при преструктурирането на мрежата от образователни институции.</w:t>
      </w:r>
    </w:p>
    <w:p w:rsidR="002C1FD7" w:rsidRDefault="002C1FD7" w:rsidP="002C1FD7">
      <w:pPr>
        <w:spacing w:after="240" w:line="360" w:lineRule="auto"/>
        <w:jc w:val="both"/>
        <w:rPr>
          <w:rFonts w:ascii="Arial" w:hAnsi="Arial" w:cs="Arial"/>
          <w:lang w:val="bg-BG"/>
        </w:rPr>
      </w:pPr>
      <w:r>
        <w:rPr>
          <w:rFonts w:ascii="Arial" w:hAnsi="Arial" w:cs="Arial"/>
          <w:lang w:val="bg-BG"/>
        </w:rPr>
        <w:t>Обнародвано</w:t>
      </w:r>
      <w:r w:rsidRPr="00086399">
        <w:rPr>
          <w:rFonts w:ascii="Arial" w:hAnsi="Arial" w:cs="Arial"/>
          <w:lang w:val="bg-BG"/>
        </w:rPr>
        <w:t xml:space="preserve"> е</w:t>
      </w:r>
      <w:r w:rsidRPr="00086399">
        <w:rPr>
          <w:rStyle w:val="Heading2Char"/>
          <w:lang w:val="bg-BG"/>
        </w:rPr>
        <w:t xml:space="preserve"> </w:t>
      </w:r>
      <w:r w:rsidRPr="002C1FD7">
        <w:rPr>
          <w:rStyle w:val="Heading2Char"/>
          <w:lang w:val="bg-BG"/>
        </w:rPr>
        <w:t>Постановле</w:t>
      </w:r>
      <w:r>
        <w:rPr>
          <w:rStyle w:val="Heading2Char"/>
          <w:lang w:val="bg-BG"/>
        </w:rPr>
        <w:t>ние № 266 от 29 ноември 2018 г.</w:t>
      </w:r>
      <w:r w:rsidRPr="00086399">
        <w:rPr>
          <w:rStyle w:val="Heading2Char"/>
          <w:lang w:val="bg-BG"/>
        </w:rPr>
        <w:t xml:space="preserve"> </w:t>
      </w:r>
      <w:r w:rsidR="00935133" w:rsidRPr="00935133">
        <w:rPr>
          <w:rFonts w:ascii="Arial" w:hAnsi="Arial" w:cs="Arial"/>
          <w:lang w:val="bg-BG"/>
        </w:rPr>
        <w:t>Правителството отпусна средства в размер на 1 553 600 лв. за финансово осигуряване на дейности по Национална програма "Информацион</w:t>
      </w:r>
      <w:r w:rsidR="00B11B93">
        <w:rPr>
          <w:rFonts w:ascii="Arial" w:hAnsi="Arial" w:cs="Arial"/>
          <w:lang w:val="bg-BG"/>
        </w:rPr>
        <w:t>ни и комуникационни технологии</w:t>
      </w:r>
      <w:r w:rsidR="00935133" w:rsidRPr="00935133">
        <w:rPr>
          <w:rFonts w:ascii="Arial" w:hAnsi="Arial" w:cs="Arial"/>
          <w:lang w:val="bg-BG"/>
        </w:rPr>
        <w:t xml:space="preserve"> в системата на предучилищното и училищното образование", одобрена през 2018 г. С тях ще се осигури финансиране на интернет свързаност за всички училища на бюджетна издръжка. Средства ще се разходват и за техническо обезпечаване на учебния процес в 149 институции от системата чрез внедряване на модерни технологии в процеса на обучение с цел подпомагане на училищата в дейностите по обновяване на компютърна техника и/или внедряване на образователни иновации, свързани с учебния процес. </w:t>
      </w:r>
    </w:p>
    <w:p w:rsidR="002C1FD7" w:rsidRDefault="002C1FD7" w:rsidP="00086399">
      <w:pPr>
        <w:spacing w:after="240" w:line="360" w:lineRule="auto"/>
        <w:jc w:val="both"/>
        <w:rPr>
          <w:rFonts w:ascii="Arial" w:hAnsi="Arial" w:cs="Arial"/>
          <w:lang w:val="bg-BG"/>
        </w:rPr>
      </w:pPr>
      <w:r>
        <w:rPr>
          <w:rFonts w:ascii="Arial" w:hAnsi="Arial" w:cs="Arial"/>
          <w:lang w:val="bg-BG"/>
        </w:rPr>
        <w:t>Обнародвано</w:t>
      </w:r>
      <w:r w:rsidRPr="00086399">
        <w:rPr>
          <w:rFonts w:ascii="Arial" w:hAnsi="Arial" w:cs="Arial"/>
          <w:lang w:val="bg-BG"/>
        </w:rPr>
        <w:t xml:space="preserve"> е</w:t>
      </w:r>
      <w:r w:rsidRPr="00086399">
        <w:rPr>
          <w:rStyle w:val="Heading2Char"/>
          <w:lang w:val="bg-BG"/>
        </w:rPr>
        <w:t xml:space="preserve"> </w:t>
      </w:r>
      <w:r w:rsidRPr="002C1FD7">
        <w:rPr>
          <w:rStyle w:val="Heading2Char"/>
          <w:lang w:val="bg-BG"/>
        </w:rPr>
        <w:t>Постановле</w:t>
      </w:r>
      <w:r>
        <w:rPr>
          <w:rStyle w:val="Heading2Char"/>
          <w:lang w:val="bg-BG"/>
        </w:rPr>
        <w:t>ние № 267 от 29 ноември 2018 г.</w:t>
      </w:r>
      <w:r w:rsidRPr="00086399">
        <w:rPr>
          <w:rStyle w:val="Heading2Char"/>
          <w:lang w:val="bg-BG"/>
        </w:rPr>
        <w:t xml:space="preserve"> </w:t>
      </w:r>
      <w:r w:rsidR="00B11B93">
        <w:rPr>
          <w:rFonts w:ascii="Arial" w:hAnsi="Arial" w:cs="Arial"/>
          <w:lang w:val="bg-BG"/>
        </w:rPr>
        <w:t xml:space="preserve">Над 1,5 млн. лв. </w:t>
      </w:r>
      <w:r w:rsidR="00B11B93" w:rsidRPr="00B11B93">
        <w:rPr>
          <w:rFonts w:ascii="Arial" w:hAnsi="Arial" w:cs="Arial"/>
          <w:lang w:val="bg-BG"/>
        </w:rPr>
        <w:t xml:space="preserve">се предоставят от правителството по бюджетите на общините за реализация на Националната програма "С грижа за всеки ученик". Тя включва два модула - Модул 1 "Осигуряване на допълнително обучение на учениците от началния етап на основното образование за повишаване на нивото на постиженията им по общообразователна подготовка" и Модул 2 "Осигуряване на допълнително обучение на учениците от прогимназиалния етап на основното образование за повишаване на нивото на постиженията им по общообразователна подготовка". Средствата са предназначени за провеждане на допълнително обучение на учениците от основната образователна степен, които срещат трудности при овладяване на учебния материал по български език и по математика. В тях са включени и средства за администриране на дейностите, свързани с обучението им. </w:t>
      </w:r>
    </w:p>
    <w:p w:rsidR="002C1FD7" w:rsidRDefault="002C1FD7" w:rsidP="00086399">
      <w:pPr>
        <w:spacing w:after="240" w:line="360" w:lineRule="auto"/>
        <w:jc w:val="both"/>
        <w:rPr>
          <w:rFonts w:ascii="Arial" w:hAnsi="Arial" w:cs="Arial"/>
          <w:lang w:val="bg-BG"/>
        </w:rPr>
      </w:pPr>
      <w:r>
        <w:rPr>
          <w:rFonts w:ascii="Arial" w:hAnsi="Arial" w:cs="Arial"/>
          <w:lang w:val="bg-BG"/>
        </w:rPr>
        <w:t>Обнародвано</w:t>
      </w:r>
      <w:r w:rsidRPr="00086399">
        <w:rPr>
          <w:rFonts w:ascii="Arial" w:hAnsi="Arial" w:cs="Arial"/>
          <w:lang w:val="bg-BG"/>
        </w:rPr>
        <w:t xml:space="preserve"> е</w:t>
      </w:r>
      <w:r w:rsidRPr="00086399">
        <w:rPr>
          <w:rStyle w:val="Heading2Char"/>
          <w:lang w:val="bg-BG"/>
        </w:rPr>
        <w:t xml:space="preserve"> </w:t>
      </w:r>
      <w:r w:rsidRPr="002C1FD7">
        <w:rPr>
          <w:rStyle w:val="Heading2Char"/>
          <w:lang w:val="bg-BG"/>
        </w:rPr>
        <w:t>Постановле</w:t>
      </w:r>
      <w:r>
        <w:rPr>
          <w:rStyle w:val="Heading2Char"/>
          <w:lang w:val="bg-BG"/>
        </w:rPr>
        <w:t>ние № 268 от 29 ноември 2018 г.</w:t>
      </w:r>
      <w:r w:rsidRPr="00086399">
        <w:rPr>
          <w:rStyle w:val="Heading2Char"/>
          <w:lang w:val="bg-BG"/>
        </w:rPr>
        <w:t xml:space="preserve"> </w:t>
      </w:r>
      <w:r w:rsidR="00B11B93" w:rsidRPr="00B11B93">
        <w:rPr>
          <w:rFonts w:ascii="Arial" w:hAnsi="Arial" w:cs="Arial"/>
          <w:lang w:val="bg-BG"/>
        </w:rPr>
        <w:t>Увеличават</w:t>
      </w:r>
      <w:r w:rsidR="00B11B93">
        <w:rPr>
          <w:rFonts w:ascii="Arial" w:hAnsi="Arial" w:cs="Arial"/>
          <w:lang w:val="bg-BG"/>
        </w:rPr>
        <w:t xml:space="preserve"> се</w:t>
      </w:r>
      <w:r w:rsidR="00B11B93" w:rsidRPr="00B11B93">
        <w:rPr>
          <w:rFonts w:ascii="Arial" w:hAnsi="Arial" w:cs="Arial"/>
          <w:lang w:val="bg-BG"/>
        </w:rPr>
        <w:t xml:space="preserve"> утвърдените разходи по "Политика в областта на съюзната и международната сигурност", бюджетна програма "Военна информация" с 4 000 000 лв. за изпълнение на специфични цели при осъществяване на разузнавателната дейност и за реконструкция на административната сграда на служба "Военна информация".</w:t>
      </w:r>
    </w:p>
    <w:p w:rsidR="002C1FD7" w:rsidRDefault="002C1FD7" w:rsidP="00B11B93">
      <w:pPr>
        <w:spacing w:after="240" w:line="360" w:lineRule="auto"/>
        <w:jc w:val="both"/>
        <w:rPr>
          <w:rFonts w:ascii="Arial" w:hAnsi="Arial" w:cs="Arial"/>
          <w:lang w:val="bg-BG"/>
        </w:rPr>
      </w:pPr>
      <w:r>
        <w:rPr>
          <w:rFonts w:ascii="Arial" w:hAnsi="Arial" w:cs="Arial"/>
          <w:lang w:val="bg-BG"/>
        </w:rPr>
        <w:lastRenderedPageBreak/>
        <w:t>Обнародвано</w:t>
      </w:r>
      <w:r w:rsidRPr="00086399">
        <w:rPr>
          <w:rFonts w:ascii="Arial" w:hAnsi="Arial" w:cs="Arial"/>
          <w:lang w:val="bg-BG"/>
        </w:rPr>
        <w:t xml:space="preserve"> е</w:t>
      </w:r>
      <w:r w:rsidRPr="00086399">
        <w:rPr>
          <w:rStyle w:val="Heading2Char"/>
          <w:lang w:val="bg-BG"/>
        </w:rPr>
        <w:t xml:space="preserve"> </w:t>
      </w:r>
      <w:r w:rsidRPr="002C1FD7">
        <w:rPr>
          <w:rStyle w:val="Heading2Char"/>
          <w:lang w:val="bg-BG"/>
        </w:rPr>
        <w:t>Постановле</w:t>
      </w:r>
      <w:r>
        <w:rPr>
          <w:rStyle w:val="Heading2Char"/>
          <w:lang w:val="bg-BG"/>
        </w:rPr>
        <w:t>ние № 269 от 29 ноември 2018 г.</w:t>
      </w:r>
      <w:r w:rsidRPr="00086399">
        <w:rPr>
          <w:rStyle w:val="Heading2Char"/>
          <w:lang w:val="bg-BG"/>
        </w:rPr>
        <w:t xml:space="preserve"> </w:t>
      </w:r>
      <w:r w:rsidR="00B11B93">
        <w:rPr>
          <w:rFonts w:ascii="Arial" w:hAnsi="Arial" w:cs="Arial"/>
          <w:lang w:val="bg-BG"/>
        </w:rPr>
        <w:t>О</w:t>
      </w:r>
      <w:r w:rsidR="00B11B93" w:rsidRPr="00B11B93">
        <w:rPr>
          <w:rFonts w:ascii="Arial" w:hAnsi="Arial" w:cs="Arial"/>
          <w:lang w:val="bg-BG"/>
        </w:rPr>
        <w:t>т 3 декември се закрива Домът за</w:t>
      </w:r>
      <w:r w:rsidR="00B11B93">
        <w:rPr>
          <w:rFonts w:ascii="Arial" w:hAnsi="Arial" w:cs="Arial"/>
          <w:lang w:val="bg-BG"/>
        </w:rPr>
        <w:t xml:space="preserve"> медико-социални грижи за деца</w:t>
      </w:r>
      <w:r w:rsidR="00B11B93" w:rsidRPr="00B11B93">
        <w:rPr>
          <w:rFonts w:ascii="Arial" w:hAnsi="Arial" w:cs="Arial"/>
          <w:lang w:val="bg-BG"/>
        </w:rPr>
        <w:t xml:space="preserve"> - Силистра и на негово място се открива първият за България Център за комплексно обслужване на деца с увреждания и хронични заболявания.</w:t>
      </w:r>
      <w:r w:rsidR="00B11B93">
        <w:rPr>
          <w:rFonts w:ascii="Arial" w:hAnsi="Arial" w:cs="Arial"/>
          <w:lang w:val="bg-BG"/>
        </w:rPr>
        <w:t xml:space="preserve"> </w:t>
      </w:r>
      <w:r w:rsidR="00B11B93" w:rsidRPr="00B11B93">
        <w:rPr>
          <w:rFonts w:ascii="Arial" w:hAnsi="Arial" w:cs="Arial"/>
          <w:lang w:val="bg-BG"/>
        </w:rPr>
        <w:t xml:space="preserve">Функционалната необходимост от съществуването на </w:t>
      </w:r>
      <w:r w:rsidR="00B11B93">
        <w:rPr>
          <w:rFonts w:ascii="Arial" w:hAnsi="Arial" w:cs="Arial"/>
          <w:lang w:val="bg-BG"/>
        </w:rPr>
        <w:t>Дома</w:t>
      </w:r>
      <w:r w:rsidR="00B11B93" w:rsidRPr="00B11B93">
        <w:rPr>
          <w:rFonts w:ascii="Arial" w:hAnsi="Arial" w:cs="Arial"/>
          <w:lang w:val="bg-BG"/>
        </w:rPr>
        <w:t xml:space="preserve"> отпада поради факта, че провежданата активната политика за деинституционализация доведе до прогресивно намаляване на броя на децата, отглеждани в дома.</w:t>
      </w:r>
      <w:r w:rsidR="00B11B93">
        <w:rPr>
          <w:rFonts w:ascii="Arial" w:hAnsi="Arial" w:cs="Arial"/>
          <w:lang w:val="bg-BG"/>
        </w:rPr>
        <w:t xml:space="preserve"> </w:t>
      </w:r>
      <w:r w:rsidR="00B11B93" w:rsidRPr="00B11B93">
        <w:rPr>
          <w:rFonts w:ascii="Arial" w:hAnsi="Arial" w:cs="Arial"/>
          <w:lang w:val="bg-BG"/>
        </w:rPr>
        <w:t>Център</w:t>
      </w:r>
      <w:r w:rsidR="00B11B93">
        <w:rPr>
          <w:rFonts w:ascii="Arial" w:hAnsi="Arial" w:cs="Arial"/>
          <w:lang w:val="bg-BG"/>
        </w:rPr>
        <w:t>ът</w:t>
      </w:r>
      <w:r w:rsidR="00B11B93" w:rsidRPr="00B11B93">
        <w:rPr>
          <w:rFonts w:ascii="Arial" w:hAnsi="Arial" w:cs="Arial"/>
          <w:lang w:val="bg-BG"/>
        </w:rPr>
        <w:t xml:space="preserve"> за комплексно обслужване за деца с увреждания и хронични</w:t>
      </w:r>
      <w:r w:rsidR="00B11B93">
        <w:rPr>
          <w:rFonts w:ascii="Arial" w:hAnsi="Arial" w:cs="Arial"/>
          <w:lang w:val="bg-BG"/>
        </w:rPr>
        <w:t xml:space="preserve"> заболявания в област Силистра ще </w:t>
      </w:r>
      <w:r w:rsidR="00B11B93" w:rsidRPr="00B11B93">
        <w:rPr>
          <w:rFonts w:ascii="Arial" w:hAnsi="Arial" w:cs="Arial"/>
          <w:lang w:val="bg-BG"/>
        </w:rPr>
        <w:t xml:space="preserve">осигури необходимата подкрепа за 461 деца до 16 годишна възраст, които са с над 50% вид и степен на увреждане. </w:t>
      </w:r>
    </w:p>
    <w:p w:rsidR="00206147" w:rsidRDefault="00206147" w:rsidP="00086399">
      <w:pPr>
        <w:spacing w:after="240" w:line="360" w:lineRule="auto"/>
        <w:jc w:val="both"/>
        <w:rPr>
          <w:rFonts w:ascii="Arial" w:hAnsi="Arial" w:cs="Arial"/>
          <w:lang w:val="bg-BG"/>
        </w:rPr>
      </w:pPr>
      <w:r>
        <w:rPr>
          <w:rFonts w:ascii="Arial" w:hAnsi="Arial" w:cs="Arial"/>
          <w:lang w:val="bg-BG"/>
        </w:rPr>
        <w:t>Изменен и допълнен</w:t>
      </w:r>
      <w:r w:rsidRPr="00086399">
        <w:rPr>
          <w:rFonts w:ascii="Arial" w:hAnsi="Arial" w:cs="Arial"/>
          <w:lang w:val="bg-BG"/>
        </w:rPr>
        <w:t xml:space="preserve"> е</w:t>
      </w:r>
      <w:r w:rsidRPr="00086399">
        <w:rPr>
          <w:rStyle w:val="Heading2Char"/>
          <w:lang w:val="bg-BG"/>
        </w:rPr>
        <w:t xml:space="preserve"> </w:t>
      </w:r>
      <w:r w:rsidR="002C1FD7">
        <w:rPr>
          <w:rStyle w:val="Heading2Char"/>
          <w:lang w:val="bg-BG"/>
        </w:rPr>
        <w:t>Правилникът</w:t>
      </w:r>
      <w:r w:rsidR="002C1FD7" w:rsidRPr="002C1FD7">
        <w:rPr>
          <w:rStyle w:val="Heading2Char"/>
          <w:lang w:val="bg-BG"/>
        </w:rPr>
        <w:t xml:space="preserve"> за дейността на общите и секторните помирителни комисии</w:t>
      </w:r>
      <w:r>
        <w:rPr>
          <w:rStyle w:val="Heading2Char"/>
          <w:lang w:val="bg-BG"/>
        </w:rPr>
        <w:t>.</w:t>
      </w:r>
      <w:r w:rsidRPr="00086399">
        <w:rPr>
          <w:rStyle w:val="Heading2Char"/>
          <w:lang w:val="bg-BG"/>
        </w:rPr>
        <w:t xml:space="preserve"> </w:t>
      </w:r>
      <w:r w:rsidR="0082011A" w:rsidRPr="0082011A">
        <w:rPr>
          <w:rFonts w:ascii="Arial" w:hAnsi="Arial" w:cs="Arial"/>
          <w:lang w:val="bg-BG"/>
        </w:rPr>
        <w:t xml:space="preserve">Помирителното производство </w:t>
      </w:r>
      <w:r w:rsidR="0082011A">
        <w:rPr>
          <w:rFonts w:ascii="Arial" w:hAnsi="Arial" w:cs="Arial"/>
          <w:lang w:val="bg-BG"/>
        </w:rPr>
        <w:t>ще се прекратява и при</w:t>
      </w:r>
      <w:r w:rsidR="0082011A" w:rsidRPr="0082011A">
        <w:rPr>
          <w:rFonts w:ascii="Arial" w:hAnsi="Arial" w:cs="Arial"/>
          <w:lang w:val="bg-BG"/>
        </w:rPr>
        <w:t xml:space="preserve"> изричен писмен отказ на търговеца или доставчика на услуги да участва в помирителното производство. Актуализира се</w:t>
      </w:r>
      <w:r w:rsidR="00CA7B44">
        <w:rPr>
          <w:rFonts w:ascii="Arial" w:hAnsi="Arial" w:cs="Arial"/>
          <w:lang w:val="bg-BG"/>
        </w:rPr>
        <w:t xml:space="preserve"> също</w:t>
      </w:r>
      <w:r w:rsidR="0082011A" w:rsidRPr="0082011A">
        <w:rPr>
          <w:rFonts w:ascii="Arial" w:hAnsi="Arial" w:cs="Arial"/>
          <w:lang w:val="bg-BG"/>
        </w:rPr>
        <w:t xml:space="preserve"> информацията, която Комисията за защита на потребителите вписва в описна книга за образуваните помирителни производства.</w:t>
      </w:r>
    </w:p>
    <w:p w:rsidR="00206147" w:rsidRDefault="002C1FD7" w:rsidP="00B11B93">
      <w:pPr>
        <w:spacing w:after="240" w:line="360" w:lineRule="auto"/>
        <w:jc w:val="both"/>
        <w:rPr>
          <w:rFonts w:ascii="Arial" w:hAnsi="Arial" w:cs="Arial"/>
          <w:lang w:val="bg-BG"/>
        </w:rPr>
      </w:pPr>
      <w:r>
        <w:rPr>
          <w:rFonts w:ascii="Arial" w:hAnsi="Arial" w:cs="Arial"/>
          <w:lang w:val="bg-BG"/>
        </w:rPr>
        <w:t>Обнародвана</w:t>
      </w:r>
      <w:r w:rsidR="00206147" w:rsidRPr="00086399">
        <w:rPr>
          <w:rFonts w:ascii="Arial" w:hAnsi="Arial" w:cs="Arial"/>
          <w:lang w:val="bg-BG"/>
        </w:rPr>
        <w:t xml:space="preserve"> е</w:t>
      </w:r>
      <w:r w:rsidR="00206147" w:rsidRPr="00086399">
        <w:rPr>
          <w:rStyle w:val="Heading2Char"/>
          <w:lang w:val="bg-BG"/>
        </w:rPr>
        <w:t xml:space="preserve"> </w:t>
      </w:r>
      <w:r w:rsidRPr="002C1FD7">
        <w:rPr>
          <w:rStyle w:val="Heading2Char"/>
          <w:lang w:val="bg-BG"/>
        </w:rPr>
        <w:t>Наре</w:t>
      </w:r>
      <w:r>
        <w:rPr>
          <w:rStyle w:val="Heading2Char"/>
          <w:lang w:val="bg-BG"/>
        </w:rPr>
        <w:t>дба № Н-10 от 23 ноември 2018 г</w:t>
      </w:r>
      <w:r w:rsidR="00206147">
        <w:rPr>
          <w:rStyle w:val="Heading2Char"/>
          <w:lang w:val="bg-BG"/>
        </w:rPr>
        <w:t>.</w:t>
      </w:r>
      <w:r w:rsidR="00206147" w:rsidRPr="00086399">
        <w:rPr>
          <w:rStyle w:val="Heading2Char"/>
          <w:lang w:val="bg-BG"/>
        </w:rPr>
        <w:t xml:space="preserve"> </w:t>
      </w:r>
      <w:r w:rsidR="00B11B93">
        <w:rPr>
          <w:rFonts w:ascii="Arial" w:hAnsi="Arial" w:cs="Arial"/>
          <w:lang w:val="bg-BG"/>
        </w:rPr>
        <w:t>С нея</w:t>
      </w:r>
      <w:r w:rsidR="00B11B93" w:rsidRPr="00B11B93">
        <w:rPr>
          <w:lang w:val="bg-BG"/>
        </w:rPr>
        <w:t xml:space="preserve"> </w:t>
      </w:r>
      <w:r w:rsidR="00B11B93" w:rsidRPr="00B11B93">
        <w:rPr>
          <w:rFonts w:ascii="Arial" w:hAnsi="Arial" w:cs="Arial"/>
          <w:lang w:val="bg-BG"/>
        </w:rPr>
        <w:t>се определят условията и редът за уведомяване на министъра на финансите преди предоставяне на нова държавна помощ. По реда на наредбата се извършва уведомяване за мерки за държавни помощи, които представляват индивидуална държавна помощ или схема за държавна помощ, както и за изменение на съществуващи мерки.</w:t>
      </w:r>
      <w:r w:rsidR="00885A9D">
        <w:rPr>
          <w:rFonts w:ascii="Arial" w:hAnsi="Arial" w:cs="Arial"/>
          <w:lang w:val="bg-BG"/>
        </w:rPr>
        <w:t xml:space="preserve"> </w:t>
      </w:r>
    </w:p>
    <w:p w:rsidR="00BB7E5A" w:rsidRPr="00BB7E5A" w:rsidRDefault="00BB7E5A" w:rsidP="00BB7E5A">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2C1FD7">
        <w:rPr>
          <w:rFonts w:ascii="Arial" w:hAnsi="Arial" w:cs="Arial"/>
          <w:b/>
          <w:i/>
          <w:lang w:val="bg-BG"/>
        </w:rPr>
        <w:t>101</w:t>
      </w:r>
      <w:r w:rsidRPr="006A5456">
        <w:rPr>
          <w:rFonts w:ascii="Arial" w:hAnsi="Arial" w:cs="Arial"/>
          <w:b/>
          <w:i/>
          <w:lang w:val="bg-BG"/>
        </w:rPr>
        <w:t xml:space="preserve"> от 201</w:t>
      </w:r>
      <w:r>
        <w:rPr>
          <w:rFonts w:ascii="Arial" w:hAnsi="Arial" w:cs="Arial"/>
          <w:b/>
          <w:i/>
          <w:lang w:val="bg-BG"/>
        </w:rPr>
        <w:t>8</w:t>
      </w:r>
      <w:r w:rsidRPr="006A5456">
        <w:rPr>
          <w:rFonts w:ascii="Arial" w:hAnsi="Arial" w:cs="Arial"/>
          <w:b/>
          <w:i/>
          <w:lang w:val="bg-BG"/>
        </w:rPr>
        <w:t xml:space="preserve"> година</w:t>
      </w:r>
    </w:p>
    <w:p w:rsidR="001C1E6E" w:rsidRPr="00FF1C19" w:rsidRDefault="006512C8" w:rsidP="00504B3E">
      <w:pPr>
        <w:spacing w:after="240" w:line="360" w:lineRule="auto"/>
        <w:jc w:val="both"/>
        <w:rPr>
          <w:rFonts w:ascii="Arial" w:hAnsi="Arial" w:cs="Arial"/>
          <w:lang w:val="bg-BG"/>
        </w:rPr>
      </w:pPr>
      <w:r>
        <w:rPr>
          <w:rFonts w:ascii="Arial" w:hAnsi="Arial" w:cs="Arial"/>
          <w:lang w:val="bg-BG"/>
        </w:rPr>
        <w:t>Изменен и допълнен</w:t>
      </w:r>
      <w:r w:rsidR="001C1E6E">
        <w:rPr>
          <w:rFonts w:ascii="Arial" w:hAnsi="Arial" w:cs="Arial"/>
          <w:lang w:val="bg-BG"/>
        </w:rPr>
        <w:t xml:space="preserve"> </w:t>
      </w:r>
      <w:r w:rsidR="001C1E6E" w:rsidRPr="006A5456">
        <w:rPr>
          <w:rFonts w:ascii="Arial" w:hAnsi="Arial" w:cs="Arial"/>
          <w:lang w:val="bg-BG"/>
        </w:rPr>
        <w:t>е</w:t>
      </w:r>
      <w:r w:rsidR="009A3A05">
        <w:rPr>
          <w:rStyle w:val="Heading2Char"/>
          <w:lang w:val="bg-BG"/>
        </w:rPr>
        <w:t xml:space="preserve"> </w:t>
      </w:r>
      <w:r>
        <w:rPr>
          <w:rStyle w:val="Heading2Char"/>
          <w:lang w:val="bg-BG"/>
        </w:rPr>
        <w:t>Кодексът</w:t>
      </w:r>
      <w:r w:rsidRPr="006512C8">
        <w:rPr>
          <w:rStyle w:val="Heading2Char"/>
          <w:lang w:val="bg-BG"/>
        </w:rPr>
        <w:t xml:space="preserve"> за застраховането</w:t>
      </w:r>
      <w:r w:rsidR="00CD43FF" w:rsidRPr="00CD43FF">
        <w:rPr>
          <w:rStyle w:val="Heading2Char"/>
          <w:lang w:val="bg-BG"/>
        </w:rPr>
        <w:t xml:space="preserve">. </w:t>
      </w:r>
      <w:r>
        <w:rPr>
          <w:rFonts w:ascii="Arial" w:hAnsi="Arial" w:cs="Arial"/>
          <w:lang w:val="bg-BG"/>
        </w:rPr>
        <w:t>Повишава се стандартът</w:t>
      </w:r>
      <w:r w:rsidRPr="006512C8">
        <w:rPr>
          <w:rFonts w:ascii="Arial" w:hAnsi="Arial" w:cs="Arial"/>
          <w:lang w:val="bg-BG"/>
        </w:rPr>
        <w:t xml:space="preserve"> за знания и компетентност, с които трябва да разполагат застрахователите, застрахователните посредници и техните служители, непосредствено заети с разпространение на застрахователни продукти, като гаранция за предоставяне на качествена разпространителска услуга.</w:t>
      </w:r>
      <w:r w:rsidR="00504B3E">
        <w:rPr>
          <w:rFonts w:ascii="Arial" w:hAnsi="Arial" w:cs="Arial"/>
          <w:lang w:val="bg-BG"/>
        </w:rPr>
        <w:t xml:space="preserve"> </w:t>
      </w:r>
      <w:r w:rsidRPr="006512C8">
        <w:rPr>
          <w:rFonts w:ascii="Arial" w:hAnsi="Arial" w:cs="Arial"/>
          <w:lang w:val="bg-BG"/>
        </w:rPr>
        <w:t>Наред с основните изисквания за познаване на условията по застрахователните договори, на правилата за завеждане на претенции и за разглеждане на жалби от страна на ползвателите на застрахователни услуги към разпространителите на застрахователни продукти са поставени и изисквания за познаване на относимото законодателство, за наличие на знания, позволяващи правилна оценка на потребностите на ползвателите на застрахователни услуги, за познаване на застрахователния пазар, на приложимите стандарти за бизнес етика и за финансова компетентност.</w:t>
      </w:r>
      <w:r>
        <w:rPr>
          <w:rFonts w:ascii="Arial" w:hAnsi="Arial" w:cs="Arial"/>
          <w:lang w:val="bg-BG"/>
        </w:rPr>
        <w:t xml:space="preserve"> Обособява се </w:t>
      </w:r>
      <w:r w:rsidRPr="006512C8">
        <w:rPr>
          <w:rFonts w:ascii="Arial" w:hAnsi="Arial" w:cs="Arial"/>
          <w:lang w:val="bg-BG"/>
        </w:rPr>
        <w:t>нова категория са посредници, извършващи разпространение на застрахователни продукти като допълнителна дейност, които подлежат на регистрация и трябва да отговарят на по-ограничени критерии за знания и квалификация</w:t>
      </w:r>
      <w:r>
        <w:rPr>
          <w:rFonts w:ascii="Arial" w:hAnsi="Arial" w:cs="Arial"/>
          <w:lang w:val="bg-BG"/>
        </w:rPr>
        <w:t>.</w:t>
      </w:r>
    </w:p>
    <w:p w:rsidR="00504B3E" w:rsidRDefault="006512C8" w:rsidP="00895B7C">
      <w:pPr>
        <w:spacing w:after="240" w:line="360" w:lineRule="auto"/>
        <w:jc w:val="both"/>
        <w:rPr>
          <w:rFonts w:ascii="Arial" w:hAnsi="Arial" w:cs="Arial"/>
          <w:lang w:val="bg-BG"/>
        </w:rPr>
      </w:pPr>
      <w:r>
        <w:rPr>
          <w:rFonts w:ascii="Arial" w:hAnsi="Arial" w:cs="Arial"/>
          <w:lang w:val="bg-BG"/>
        </w:rPr>
        <w:lastRenderedPageBreak/>
        <w:t>Обнародвана</w:t>
      </w:r>
      <w:r w:rsidR="001C1E6E">
        <w:rPr>
          <w:rFonts w:ascii="Arial" w:hAnsi="Arial" w:cs="Arial"/>
          <w:lang w:val="bg-BG"/>
        </w:rPr>
        <w:t xml:space="preserve"> </w:t>
      </w:r>
      <w:r w:rsidR="001C1E6E" w:rsidRPr="006A5456">
        <w:rPr>
          <w:rFonts w:ascii="Arial" w:hAnsi="Arial" w:cs="Arial"/>
          <w:lang w:val="bg-BG"/>
        </w:rPr>
        <w:t>е</w:t>
      </w:r>
      <w:r w:rsidR="001C1E6E" w:rsidRPr="008A42E1">
        <w:rPr>
          <w:rStyle w:val="Heading2Char"/>
          <w:lang w:val="bg-BG"/>
        </w:rPr>
        <w:t xml:space="preserve"> </w:t>
      </w:r>
      <w:r w:rsidRPr="006512C8">
        <w:rPr>
          <w:rStyle w:val="Heading2Char"/>
          <w:lang w:val="bg-BG"/>
        </w:rPr>
        <w:t>Международна конвенция за контрол и управление на корабните баластни води и седименти</w:t>
      </w:r>
      <w:r w:rsidR="001B2A0D" w:rsidRPr="001B2A0D">
        <w:rPr>
          <w:rStyle w:val="Heading2Char"/>
          <w:lang w:val="bg-BG"/>
        </w:rPr>
        <w:t xml:space="preserve">. </w:t>
      </w:r>
      <w:r w:rsidR="00A621BB">
        <w:rPr>
          <w:rFonts w:ascii="Arial" w:hAnsi="Arial" w:cs="Arial"/>
          <w:lang w:val="bg-BG"/>
        </w:rPr>
        <w:t>Чрез присъединяването си към Конвенцията, Република България ще може да инспектира кораби, плуващи под флаг на държави-страни по конвенцията. Корабите, плуващи под български флаг, ще бъдат обект на проверки в пристанища на тези държави.</w:t>
      </w:r>
    </w:p>
    <w:p w:rsidR="001B2A0D" w:rsidRDefault="006512C8" w:rsidP="00BE429B">
      <w:pPr>
        <w:spacing w:after="240" w:line="360" w:lineRule="auto"/>
        <w:jc w:val="both"/>
        <w:rPr>
          <w:rFonts w:ascii="Arial" w:hAnsi="Arial" w:cs="Arial"/>
          <w:lang w:val="bg-BG"/>
        </w:rPr>
      </w:pPr>
      <w:r>
        <w:rPr>
          <w:rFonts w:ascii="Arial" w:hAnsi="Arial" w:cs="Arial"/>
          <w:lang w:val="bg-BG"/>
        </w:rPr>
        <w:t>Изменена</w:t>
      </w:r>
      <w:r w:rsidR="001B2A0D">
        <w:rPr>
          <w:rFonts w:ascii="Arial" w:hAnsi="Arial" w:cs="Arial"/>
          <w:lang w:val="bg-BG"/>
        </w:rPr>
        <w:t xml:space="preserve"> </w:t>
      </w:r>
      <w:r>
        <w:rPr>
          <w:rFonts w:ascii="Arial" w:hAnsi="Arial" w:cs="Arial"/>
          <w:lang w:val="bg-BG"/>
        </w:rPr>
        <w:t xml:space="preserve">и допълнена </w:t>
      </w:r>
      <w:r w:rsidR="001B2A0D" w:rsidRPr="006A5456">
        <w:rPr>
          <w:rFonts w:ascii="Arial" w:hAnsi="Arial" w:cs="Arial"/>
          <w:lang w:val="bg-BG"/>
        </w:rPr>
        <w:t>е</w:t>
      </w:r>
      <w:r w:rsidR="00D20F3E">
        <w:rPr>
          <w:rStyle w:val="Heading2Char"/>
          <w:lang w:val="bg-BG"/>
        </w:rPr>
        <w:t xml:space="preserve"> </w:t>
      </w:r>
      <w:r>
        <w:rPr>
          <w:rStyle w:val="Heading2Char"/>
          <w:lang w:val="bg-BG"/>
        </w:rPr>
        <w:t>Наредба № 15 от 2004 г.</w:t>
      </w:r>
      <w:r w:rsidRPr="006512C8">
        <w:rPr>
          <w:rStyle w:val="Heading2Char"/>
          <w:lang w:val="bg-BG"/>
        </w:rPr>
        <w:t xml:space="preserve"> </w:t>
      </w:r>
      <w:r w:rsidR="00B7066E">
        <w:rPr>
          <w:rFonts w:ascii="Arial" w:hAnsi="Arial" w:cs="Arial"/>
          <w:lang w:val="bg-BG"/>
        </w:rPr>
        <w:t xml:space="preserve">Идентификационен код ще се вписва и за всяко лице, обстоятелствата за което са вписани в партидата на лице, вписано във воден от </w:t>
      </w:r>
      <w:r w:rsidR="00B7066E" w:rsidRPr="00B7066E">
        <w:rPr>
          <w:rFonts w:ascii="Arial" w:hAnsi="Arial" w:cs="Arial"/>
          <w:lang w:val="bg-BG"/>
        </w:rPr>
        <w:t>Комисията за финансов надзор</w:t>
      </w:r>
      <w:r w:rsidR="00B7066E">
        <w:rPr>
          <w:rFonts w:ascii="Arial" w:hAnsi="Arial" w:cs="Arial"/>
          <w:lang w:val="bg-BG"/>
        </w:rPr>
        <w:t xml:space="preserve"> регистър.</w:t>
      </w:r>
      <w:r w:rsidR="00AC1128">
        <w:rPr>
          <w:rFonts w:ascii="Arial" w:hAnsi="Arial" w:cs="Arial"/>
          <w:lang w:val="bg-BG"/>
        </w:rPr>
        <w:t xml:space="preserve"> В областта на инвестиционната дейност се създават регистри за организираните системи за търговия; за обвързаните агенти; за доставчиците на услуги за докладване на данни и регистър на администраторите на бенчмаркове.</w:t>
      </w:r>
    </w:p>
    <w:p w:rsidR="006512C8" w:rsidRDefault="006512C8" w:rsidP="00BE429B">
      <w:pPr>
        <w:spacing w:after="240" w:line="360" w:lineRule="auto"/>
        <w:jc w:val="both"/>
        <w:rPr>
          <w:rFonts w:ascii="Arial" w:hAnsi="Arial" w:cs="Arial"/>
          <w:lang w:val="bg-BG"/>
        </w:rPr>
      </w:pPr>
      <w:r>
        <w:rPr>
          <w:rFonts w:ascii="Arial" w:hAnsi="Arial" w:cs="Arial"/>
          <w:lang w:val="bg-BG"/>
        </w:rPr>
        <w:t xml:space="preserve">Изменена </w:t>
      </w:r>
      <w:r w:rsidRPr="006A5456">
        <w:rPr>
          <w:rFonts w:ascii="Arial" w:hAnsi="Arial" w:cs="Arial"/>
          <w:lang w:val="bg-BG"/>
        </w:rPr>
        <w:t>е</w:t>
      </w:r>
      <w:r>
        <w:rPr>
          <w:rStyle w:val="Heading2Char"/>
          <w:lang w:val="bg-BG"/>
        </w:rPr>
        <w:t xml:space="preserve"> </w:t>
      </w:r>
      <w:r w:rsidRPr="006512C8">
        <w:rPr>
          <w:rStyle w:val="Heading2Char"/>
          <w:lang w:val="bg-BG"/>
        </w:rPr>
        <w:t xml:space="preserve">Инструкция № 8121з-78 от 2015 г. </w:t>
      </w:r>
      <w:r w:rsidR="00B7066E">
        <w:rPr>
          <w:rFonts w:ascii="Arial" w:hAnsi="Arial" w:cs="Arial"/>
          <w:lang w:val="bg-BG"/>
        </w:rPr>
        <w:t>Премахват се наровете в помещенията за настаняване на задържани лица.</w:t>
      </w:r>
      <w:r w:rsidR="00AC1128">
        <w:rPr>
          <w:rFonts w:ascii="Arial" w:hAnsi="Arial" w:cs="Arial"/>
          <w:lang w:val="bg-BG"/>
        </w:rPr>
        <w:t xml:space="preserve"> </w:t>
      </w:r>
    </w:p>
    <w:p w:rsidR="006512C8" w:rsidRPr="00113EBF" w:rsidRDefault="006512C8" w:rsidP="00113EBF">
      <w:pPr>
        <w:spacing w:after="240" w:line="360" w:lineRule="auto"/>
        <w:jc w:val="both"/>
        <w:rPr>
          <w:rFonts w:ascii="Arial" w:hAnsi="Arial" w:cs="Arial"/>
          <w:lang w:val="bg-BG"/>
        </w:rPr>
      </w:pPr>
      <w:r>
        <w:rPr>
          <w:rFonts w:ascii="Arial" w:hAnsi="Arial" w:cs="Arial"/>
          <w:lang w:val="bg-BG"/>
        </w:rPr>
        <w:t xml:space="preserve">Изменена </w:t>
      </w:r>
      <w:r w:rsidRPr="006A5456">
        <w:rPr>
          <w:rFonts w:ascii="Arial" w:hAnsi="Arial" w:cs="Arial"/>
          <w:lang w:val="bg-BG"/>
        </w:rPr>
        <w:t>е</w:t>
      </w:r>
      <w:r>
        <w:rPr>
          <w:rStyle w:val="Heading2Char"/>
          <w:lang w:val="bg-BG"/>
        </w:rPr>
        <w:t xml:space="preserve"> </w:t>
      </w:r>
      <w:r w:rsidRPr="006512C8">
        <w:rPr>
          <w:rStyle w:val="Heading2Char"/>
          <w:lang w:val="bg-BG"/>
        </w:rPr>
        <w:t xml:space="preserve">Методиката за условията и реда за определяне, анализ и оценка на съответните пазари и критериите за определяне на предприятия със значително въздействие върху пазара. </w:t>
      </w:r>
      <w:r w:rsidR="00113EBF">
        <w:rPr>
          <w:rFonts w:ascii="Arial" w:hAnsi="Arial" w:cs="Arial"/>
          <w:lang w:val="bg-BG"/>
        </w:rPr>
        <w:t xml:space="preserve">При преценката </w:t>
      </w:r>
      <w:r w:rsidR="00113EBF" w:rsidRPr="00113EBF">
        <w:rPr>
          <w:rFonts w:ascii="Arial" w:hAnsi="Arial" w:cs="Arial"/>
          <w:lang w:val="bg-BG"/>
        </w:rPr>
        <w:t>за установяване наличието на предприятие със значително въздействие върху пазара</w:t>
      </w:r>
      <w:r w:rsidR="00113EBF">
        <w:rPr>
          <w:rFonts w:ascii="Arial" w:hAnsi="Arial" w:cs="Arial"/>
          <w:lang w:val="bg-BG"/>
        </w:rPr>
        <w:t xml:space="preserve"> ще се вземат предвид също</w:t>
      </w:r>
      <w:r w:rsidR="00113EBF" w:rsidRPr="00113EBF">
        <w:rPr>
          <w:rFonts w:ascii="Arial" w:hAnsi="Arial" w:cs="Arial"/>
          <w:lang w:val="bg-BG"/>
        </w:rPr>
        <w:t xml:space="preserve"> </w:t>
      </w:r>
      <w:r w:rsidR="004D39EC" w:rsidRPr="004D39EC">
        <w:rPr>
          <w:rFonts w:ascii="Arial" w:hAnsi="Arial" w:cs="Arial"/>
          <w:lang w:val="bg-BG"/>
        </w:rPr>
        <w:t>преки</w:t>
      </w:r>
      <w:r w:rsidR="00113EBF">
        <w:rPr>
          <w:rFonts w:ascii="Arial" w:hAnsi="Arial" w:cs="Arial"/>
          <w:lang w:val="bg-BG"/>
        </w:rPr>
        <w:t>те</w:t>
      </w:r>
      <w:r w:rsidR="004D39EC" w:rsidRPr="004D39EC">
        <w:rPr>
          <w:rFonts w:ascii="Arial" w:hAnsi="Arial" w:cs="Arial"/>
          <w:lang w:val="bg-BG"/>
        </w:rPr>
        <w:t xml:space="preserve"> и непреки</w:t>
      </w:r>
      <w:r w:rsidR="00113EBF">
        <w:rPr>
          <w:rFonts w:ascii="Arial" w:hAnsi="Arial" w:cs="Arial"/>
          <w:lang w:val="bg-BG"/>
        </w:rPr>
        <w:t>те мрежови ефекти.</w:t>
      </w:r>
      <w:r w:rsidR="004D39EC" w:rsidRPr="004D39EC">
        <w:rPr>
          <w:rFonts w:ascii="Arial" w:hAnsi="Arial" w:cs="Arial"/>
          <w:lang w:val="bg-BG"/>
        </w:rPr>
        <w:t xml:space="preserve"> </w:t>
      </w:r>
      <w:r w:rsidR="00113EBF" w:rsidRPr="004D39EC">
        <w:rPr>
          <w:rFonts w:ascii="Arial" w:hAnsi="Arial" w:cs="Arial"/>
          <w:lang w:val="bg-BG"/>
        </w:rPr>
        <w:t xml:space="preserve">При </w:t>
      </w:r>
      <w:r w:rsidR="004D39EC" w:rsidRPr="004D39EC">
        <w:rPr>
          <w:rFonts w:ascii="Arial" w:hAnsi="Arial" w:cs="Arial"/>
          <w:lang w:val="bg-BG"/>
        </w:rPr>
        <w:t>оценка съгласно този критерий се отчита дали са налице мрежови ефекти, които могат да бъдат преки или непреки</w:t>
      </w:r>
      <w:r w:rsidR="00113EBF">
        <w:rPr>
          <w:rFonts w:ascii="Arial" w:hAnsi="Arial" w:cs="Arial"/>
          <w:lang w:val="bg-BG"/>
        </w:rPr>
        <w:t>.</w:t>
      </w:r>
      <w:r w:rsidR="004D39EC" w:rsidRPr="004D39EC">
        <w:rPr>
          <w:rFonts w:ascii="Arial" w:hAnsi="Arial" w:cs="Arial"/>
          <w:lang w:val="bg-BG"/>
        </w:rPr>
        <w:t xml:space="preserve"> </w:t>
      </w:r>
      <w:r w:rsidR="00113EBF" w:rsidRPr="004D39EC">
        <w:rPr>
          <w:rFonts w:ascii="Arial" w:hAnsi="Arial" w:cs="Arial"/>
          <w:lang w:val="bg-BG"/>
        </w:rPr>
        <w:t xml:space="preserve">Преки </w:t>
      </w:r>
      <w:r w:rsidR="004D39EC" w:rsidRPr="004D39EC">
        <w:rPr>
          <w:rFonts w:ascii="Arial" w:hAnsi="Arial" w:cs="Arial"/>
          <w:lang w:val="bg-BG"/>
        </w:rPr>
        <w:t>мрежови ефекти се наблюдават, когато стойността на дадена стока или услуга за даден потребител произтича от по-голямото използване на тази стока/услуга от други потребители и индивидуалната полезност се уве</w:t>
      </w:r>
      <w:r w:rsidR="00113EBF">
        <w:rPr>
          <w:rFonts w:ascii="Arial" w:hAnsi="Arial" w:cs="Arial"/>
          <w:lang w:val="bg-BG"/>
        </w:rPr>
        <w:t>личава с общия брой потребители.</w:t>
      </w:r>
      <w:r w:rsidR="004D39EC" w:rsidRPr="004D39EC">
        <w:rPr>
          <w:rFonts w:ascii="Arial" w:hAnsi="Arial" w:cs="Arial"/>
          <w:lang w:val="bg-BG"/>
        </w:rPr>
        <w:t xml:space="preserve"> </w:t>
      </w:r>
      <w:r w:rsidR="00113EBF" w:rsidRPr="004D39EC">
        <w:rPr>
          <w:rFonts w:ascii="Arial" w:hAnsi="Arial" w:cs="Arial"/>
          <w:lang w:val="bg-BG"/>
        </w:rPr>
        <w:t xml:space="preserve">Непреки </w:t>
      </w:r>
      <w:r w:rsidR="004D39EC" w:rsidRPr="004D39EC">
        <w:rPr>
          <w:rFonts w:ascii="Arial" w:hAnsi="Arial" w:cs="Arial"/>
          <w:lang w:val="bg-BG"/>
        </w:rPr>
        <w:t>мрежови ефекти се появяват, когато такава повишена стойност произтича от увеличеното използване на допълнителна ст</w:t>
      </w:r>
      <w:r w:rsidR="00113EBF">
        <w:rPr>
          <w:rFonts w:ascii="Arial" w:hAnsi="Arial" w:cs="Arial"/>
          <w:lang w:val="bg-BG"/>
        </w:rPr>
        <w:t>ока или услуга.</w:t>
      </w:r>
      <w:r w:rsidR="00113EBF" w:rsidRPr="00113EBF">
        <w:rPr>
          <w:lang w:val="bg-BG"/>
        </w:rPr>
        <w:t xml:space="preserve"> </w:t>
      </w:r>
      <w:r w:rsidR="00113EBF" w:rsidRPr="00113EBF">
        <w:rPr>
          <w:rFonts w:ascii="Arial" w:hAnsi="Arial" w:cs="Arial"/>
          <w:lang w:val="bg-BG"/>
        </w:rPr>
        <w:t xml:space="preserve">За установяване наличието на съвместно значително въздействие на две или повече предприятия върху определен пазар </w:t>
      </w:r>
      <w:r w:rsidR="00113EBF">
        <w:rPr>
          <w:rFonts w:ascii="Arial" w:hAnsi="Arial" w:cs="Arial"/>
          <w:lang w:val="bg-BG"/>
        </w:rPr>
        <w:t>пък ще</w:t>
      </w:r>
      <w:r w:rsidR="00113EBF" w:rsidRPr="00113EBF">
        <w:rPr>
          <w:rFonts w:ascii="Arial" w:hAnsi="Arial" w:cs="Arial"/>
          <w:lang w:val="bg-BG"/>
        </w:rPr>
        <w:t xml:space="preserve"> изследва дали следните три условия са изпълнени кумулативно: съществува прозрачност на пазара, позволяваща на пазарните участници да наблюдават взаимно дейността си; налице са адекватни възпиращи механизми, които да гарантират дългосрочен стимул за придържане към възприетата обща политика</w:t>
      </w:r>
      <w:r w:rsidR="00113EBF">
        <w:rPr>
          <w:rFonts w:ascii="Arial" w:hAnsi="Arial" w:cs="Arial"/>
          <w:lang w:val="bg-BG"/>
        </w:rPr>
        <w:t>, като</w:t>
      </w:r>
      <w:r w:rsidR="00113EBF" w:rsidRPr="00113EBF">
        <w:rPr>
          <w:rFonts w:ascii="Arial" w:hAnsi="Arial" w:cs="Arial"/>
          <w:lang w:val="bg-BG"/>
        </w:rPr>
        <w:t xml:space="preserve"> всеки участник в олигопола трябва да знае, че конкурентно поведение от негова страна ще предизвика реакция, която ще превърне съответните инициативи в непечеливши; липсва възможност за адекватна реакция от реални или потенциални конкуренти или пък от страна на потребителите, които биха могли да предотвратят очакваните от общата линия на действие резултати.</w:t>
      </w:r>
    </w:p>
    <w:p w:rsidR="00A7188B"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lastRenderedPageBreak/>
        <w:t>АКТУАЛНО</w:t>
      </w:r>
    </w:p>
    <w:p w:rsidR="003003CF" w:rsidRPr="003003CF" w:rsidRDefault="003003CF" w:rsidP="00FE5989">
      <w:pPr>
        <w:rPr>
          <w:rFonts w:ascii="Arial" w:hAnsi="Arial" w:cs="Arial"/>
          <w:i/>
          <w:lang w:val="bg-BG"/>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lang w:val="bg-BG"/>
        </w:rPr>
      </w:pPr>
      <w:r w:rsidRPr="006A5456">
        <w:rPr>
          <w:rFonts w:ascii="Arial" w:hAnsi="Arial" w:cs="Arial"/>
          <w:b/>
          <w:bCs/>
          <w:color w:val="2E74B5" w:themeColor="accent1" w:themeShade="BF"/>
          <w:sz w:val="28"/>
          <w:szCs w:val="28"/>
          <w:lang w:val="bg-BG"/>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671CD3" w:rsidRPr="00671CD3" w:rsidTr="00295919">
        <w:trPr>
          <w:trHeight w:val="226"/>
          <w:jc w:val="center"/>
        </w:trPr>
        <w:tc>
          <w:tcPr>
            <w:tcW w:w="2830" w:type="dxa"/>
          </w:tcPr>
          <w:p w:rsidR="00671CD3" w:rsidRPr="00671CD3" w:rsidRDefault="00671CD3" w:rsidP="005A7D39">
            <w:pPr>
              <w:spacing w:line="360" w:lineRule="auto"/>
              <w:jc w:val="center"/>
              <w:rPr>
                <w:rFonts w:ascii="Arial" w:hAnsi="Arial" w:cs="Arial"/>
                <w:sz w:val="24"/>
                <w:lang w:val="bg-BG"/>
              </w:rPr>
            </w:pPr>
            <w:r w:rsidRPr="00671CD3">
              <w:rPr>
                <w:rFonts w:ascii="Arial" w:hAnsi="Arial" w:cs="Arial"/>
                <w:sz w:val="24"/>
                <w:lang w:val="bg-BG"/>
              </w:rPr>
              <w:t>Народно събрание</w:t>
            </w:r>
          </w:p>
        </w:tc>
        <w:tc>
          <w:tcPr>
            <w:tcW w:w="6072" w:type="dxa"/>
          </w:tcPr>
          <w:p w:rsidR="007427F5" w:rsidRDefault="00025B72" w:rsidP="007A1BB6">
            <w:pPr>
              <w:spacing w:line="360" w:lineRule="auto"/>
              <w:rPr>
                <w:rFonts w:ascii="Arial" w:hAnsi="Arial" w:cs="Arial"/>
                <w:sz w:val="24"/>
                <w:lang w:val="bg-BG"/>
              </w:rPr>
            </w:pPr>
            <w:r>
              <w:rPr>
                <w:rFonts w:ascii="Arial" w:hAnsi="Arial" w:cs="Arial"/>
                <w:sz w:val="24"/>
                <w:lang w:val="bg-BG"/>
              </w:rPr>
              <w:t xml:space="preserve">- </w:t>
            </w:r>
            <w:r w:rsidR="007427F5" w:rsidRPr="007427F5">
              <w:rPr>
                <w:rFonts w:ascii="Arial" w:hAnsi="Arial" w:cs="Arial"/>
                <w:sz w:val="24"/>
                <w:lang w:val="bg-BG"/>
              </w:rPr>
              <w:t xml:space="preserve">Закон за държавния бюджет на Република България за 2019 г. </w:t>
            </w:r>
          </w:p>
          <w:p w:rsidR="008C1893" w:rsidRDefault="007427F5" w:rsidP="007A1BB6">
            <w:pPr>
              <w:spacing w:line="360" w:lineRule="auto"/>
              <w:rPr>
                <w:rFonts w:ascii="Arial" w:hAnsi="Arial" w:cs="Arial"/>
                <w:sz w:val="24"/>
                <w:lang w:val="bg-BG"/>
              </w:rPr>
            </w:pPr>
            <w:r>
              <w:rPr>
                <w:rFonts w:ascii="Arial" w:hAnsi="Arial" w:cs="Arial"/>
                <w:sz w:val="24"/>
                <w:lang w:val="bg-BG"/>
              </w:rPr>
              <w:t xml:space="preserve">- </w:t>
            </w:r>
            <w:r w:rsidR="00025B72" w:rsidRPr="00025B72">
              <w:rPr>
                <w:rFonts w:ascii="Arial" w:hAnsi="Arial" w:cs="Arial"/>
                <w:sz w:val="24"/>
                <w:lang w:val="bg-BG"/>
              </w:rPr>
              <w:t>Закон за бюджета на Националната здравноосигурителна каса за 2019 г.</w:t>
            </w:r>
          </w:p>
          <w:p w:rsidR="00025B72" w:rsidRPr="00671CD3" w:rsidRDefault="00025B72" w:rsidP="007427F5">
            <w:pPr>
              <w:spacing w:line="360" w:lineRule="auto"/>
              <w:rPr>
                <w:rFonts w:ascii="Arial" w:hAnsi="Arial" w:cs="Arial"/>
                <w:sz w:val="24"/>
                <w:lang w:val="bg-BG"/>
              </w:rPr>
            </w:pPr>
            <w:r>
              <w:rPr>
                <w:rFonts w:ascii="Arial" w:hAnsi="Arial" w:cs="Arial"/>
                <w:sz w:val="24"/>
                <w:lang w:val="bg-BG"/>
              </w:rPr>
              <w:t xml:space="preserve">- </w:t>
            </w:r>
            <w:r w:rsidR="008560A7" w:rsidRPr="008560A7">
              <w:rPr>
                <w:rFonts w:ascii="Arial" w:hAnsi="Arial" w:cs="Arial"/>
                <w:sz w:val="24"/>
                <w:lang w:val="bg-BG"/>
              </w:rPr>
              <w:t>Закон за бюджета на държавното обществено осигуряване за 2019 г.</w:t>
            </w:r>
          </w:p>
        </w:tc>
        <w:tc>
          <w:tcPr>
            <w:tcW w:w="1864" w:type="dxa"/>
          </w:tcPr>
          <w:p w:rsidR="00671CD3" w:rsidRPr="00F468CD" w:rsidRDefault="00671CD3"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C456A7" w:rsidRPr="00C456A7" w:rsidTr="00295919">
        <w:trPr>
          <w:trHeight w:val="226"/>
          <w:jc w:val="center"/>
        </w:trPr>
        <w:tc>
          <w:tcPr>
            <w:tcW w:w="2830" w:type="dxa"/>
          </w:tcPr>
          <w:p w:rsidR="00C456A7" w:rsidRPr="00C456A7" w:rsidRDefault="00C456A7" w:rsidP="005A7D39">
            <w:pPr>
              <w:spacing w:line="360" w:lineRule="auto"/>
              <w:jc w:val="center"/>
              <w:rPr>
                <w:rFonts w:ascii="Arial" w:hAnsi="Arial" w:cs="Arial"/>
                <w:sz w:val="24"/>
                <w:lang w:val="bg-BG"/>
              </w:rPr>
            </w:pPr>
            <w:r w:rsidRPr="00C456A7">
              <w:rPr>
                <w:rFonts w:ascii="Arial" w:hAnsi="Arial" w:cs="Arial"/>
                <w:sz w:val="24"/>
                <w:lang w:val="bg-BG"/>
              </w:rPr>
              <w:t>Министерски съвет</w:t>
            </w:r>
          </w:p>
        </w:tc>
        <w:tc>
          <w:tcPr>
            <w:tcW w:w="6072" w:type="dxa"/>
          </w:tcPr>
          <w:p w:rsidR="00025B72" w:rsidRPr="00025B72" w:rsidRDefault="00113EBF" w:rsidP="00113EBF">
            <w:pPr>
              <w:spacing w:line="360" w:lineRule="auto"/>
              <w:rPr>
                <w:rFonts w:ascii="Arial" w:hAnsi="Arial" w:cs="Arial"/>
                <w:sz w:val="24"/>
                <w:lang w:val="bg-BG"/>
              </w:rPr>
            </w:pPr>
            <w:r w:rsidRPr="00113EBF">
              <w:rPr>
                <w:rFonts w:ascii="Arial" w:hAnsi="Arial" w:cs="Arial"/>
                <w:sz w:val="24"/>
                <w:lang w:val="bg-BG"/>
              </w:rPr>
              <w:t>Постановление № 274 от 6 декември 2018 г. за приемане на Правилник за прилагане на Закона за филмовата индустрия</w:t>
            </w:r>
          </w:p>
        </w:tc>
        <w:tc>
          <w:tcPr>
            <w:tcW w:w="1864" w:type="dxa"/>
          </w:tcPr>
          <w:p w:rsidR="00C456A7" w:rsidRPr="00F468CD" w:rsidRDefault="00C456A7"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3E6A94" w:rsidRPr="003E6A94" w:rsidTr="00295919">
        <w:trPr>
          <w:trHeight w:val="226"/>
          <w:jc w:val="center"/>
        </w:trPr>
        <w:tc>
          <w:tcPr>
            <w:tcW w:w="2830" w:type="dxa"/>
          </w:tcPr>
          <w:p w:rsidR="003E6A94" w:rsidRPr="003E6A94" w:rsidRDefault="003E6A94" w:rsidP="008C1893">
            <w:pPr>
              <w:jc w:val="center"/>
              <w:rPr>
                <w:rFonts w:ascii="Arial" w:hAnsi="Arial" w:cs="Arial"/>
                <w:lang w:val="bg-BG"/>
              </w:rPr>
            </w:pPr>
            <w:r w:rsidRPr="003E6A94">
              <w:rPr>
                <w:rFonts w:ascii="Arial" w:hAnsi="Arial" w:cs="Arial"/>
                <w:sz w:val="24"/>
                <w:lang w:val="bg-BG"/>
              </w:rPr>
              <w:t xml:space="preserve">Министерство на </w:t>
            </w:r>
            <w:r w:rsidR="00113EBF" w:rsidRPr="00113EBF">
              <w:rPr>
                <w:rFonts w:ascii="Arial" w:hAnsi="Arial" w:cs="Arial"/>
                <w:sz w:val="24"/>
                <w:lang w:val="bg-BG"/>
              </w:rPr>
              <w:t>земеделието, храните и горите</w:t>
            </w:r>
          </w:p>
        </w:tc>
        <w:tc>
          <w:tcPr>
            <w:tcW w:w="6072" w:type="dxa"/>
          </w:tcPr>
          <w:p w:rsidR="003E6A94" w:rsidRPr="003E6A94" w:rsidRDefault="00113EBF" w:rsidP="00D64C1A">
            <w:pPr>
              <w:spacing w:line="360" w:lineRule="auto"/>
              <w:rPr>
                <w:rFonts w:ascii="Arial" w:hAnsi="Arial" w:cs="Arial"/>
                <w:sz w:val="24"/>
                <w:lang w:val="bg-BG"/>
              </w:rPr>
            </w:pPr>
            <w:r w:rsidRPr="00113EBF">
              <w:rPr>
                <w:rFonts w:ascii="Arial" w:hAnsi="Arial" w:cs="Arial"/>
                <w:sz w:val="24"/>
                <w:lang w:val="bg-BG"/>
              </w:rPr>
              <w:t>Наредба № 8 от 4 декември 2018 г. за спицифичните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w:t>
            </w:r>
          </w:p>
        </w:tc>
        <w:tc>
          <w:tcPr>
            <w:tcW w:w="1864" w:type="dxa"/>
          </w:tcPr>
          <w:p w:rsidR="003E6A94" w:rsidRPr="00F468CD" w:rsidRDefault="003E6A94"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8560A7" w:rsidRPr="008560A7" w:rsidTr="00295919">
        <w:trPr>
          <w:trHeight w:val="226"/>
          <w:jc w:val="center"/>
        </w:trPr>
        <w:tc>
          <w:tcPr>
            <w:tcW w:w="2830" w:type="dxa"/>
          </w:tcPr>
          <w:p w:rsidR="008560A7" w:rsidRPr="008560A7" w:rsidRDefault="008560A7" w:rsidP="00025B72">
            <w:pPr>
              <w:jc w:val="center"/>
              <w:rPr>
                <w:rFonts w:ascii="Arial" w:hAnsi="Arial" w:cs="Arial"/>
                <w:sz w:val="24"/>
                <w:lang w:val="bg-BG"/>
              </w:rPr>
            </w:pPr>
            <w:bookmarkStart w:id="0" w:name="_GoBack"/>
            <w:bookmarkEnd w:id="0"/>
            <w:r w:rsidRPr="008560A7">
              <w:rPr>
                <w:rFonts w:ascii="Arial" w:hAnsi="Arial" w:cs="Arial"/>
                <w:sz w:val="24"/>
                <w:lang w:val="bg-BG"/>
              </w:rPr>
              <w:t xml:space="preserve">Министерство на </w:t>
            </w:r>
            <w:r w:rsidR="007427F5" w:rsidRPr="007427F5">
              <w:rPr>
                <w:rFonts w:ascii="Arial" w:hAnsi="Arial" w:cs="Arial"/>
                <w:sz w:val="24"/>
                <w:lang w:val="bg-BG"/>
              </w:rPr>
              <w:t>здравеопазването, Министерство на околната среда и водите</w:t>
            </w:r>
          </w:p>
        </w:tc>
        <w:tc>
          <w:tcPr>
            <w:tcW w:w="6072" w:type="dxa"/>
          </w:tcPr>
          <w:p w:rsidR="008560A7" w:rsidRPr="008560A7" w:rsidRDefault="007427F5" w:rsidP="00D64C1A">
            <w:pPr>
              <w:spacing w:line="360" w:lineRule="auto"/>
              <w:rPr>
                <w:rFonts w:ascii="Arial" w:hAnsi="Arial" w:cs="Arial"/>
                <w:sz w:val="24"/>
                <w:lang w:val="bg-BG"/>
              </w:rPr>
            </w:pPr>
            <w:r w:rsidRPr="007427F5">
              <w:rPr>
                <w:rFonts w:ascii="Arial" w:hAnsi="Arial" w:cs="Arial"/>
                <w:sz w:val="24"/>
                <w:lang w:val="bg-BG"/>
              </w:rPr>
              <w:t>Наредба за изменение и допълнение на наредба № 1 от 2015 г. за изискванията към дейностите по събиране и третиране на отпадъците на територията на лечебните и здравни заведения</w:t>
            </w:r>
          </w:p>
        </w:tc>
        <w:tc>
          <w:tcPr>
            <w:tcW w:w="1864" w:type="dxa"/>
          </w:tcPr>
          <w:p w:rsidR="008560A7" w:rsidRPr="00F468CD" w:rsidRDefault="008560A7"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7E11CF" w:rsidRPr="007E11CF" w:rsidTr="00295919">
        <w:trPr>
          <w:trHeight w:val="226"/>
          <w:jc w:val="center"/>
        </w:trPr>
        <w:tc>
          <w:tcPr>
            <w:tcW w:w="2830" w:type="dxa"/>
          </w:tcPr>
          <w:p w:rsidR="007E11CF" w:rsidRPr="007E11CF" w:rsidRDefault="003E6A94" w:rsidP="007E11CF">
            <w:pPr>
              <w:spacing w:line="360" w:lineRule="auto"/>
              <w:jc w:val="center"/>
              <w:rPr>
                <w:rFonts w:ascii="Arial" w:hAnsi="Arial" w:cs="Arial"/>
                <w:sz w:val="24"/>
                <w:lang w:val="bg-BG"/>
              </w:rPr>
            </w:pPr>
            <w:r w:rsidRPr="003E6A94">
              <w:rPr>
                <w:rFonts w:ascii="Arial" w:hAnsi="Arial" w:cs="Arial"/>
                <w:sz w:val="24"/>
                <w:lang w:val="bg-BG"/>
              </w:rPr>
              <w:t>Комисия за финансов надзор</w:t>
            </w:r>
          </w:p>
        </w:tc>
        <w:tc>
          <w:tcPr>
            <w:tcW w:w="6072" w:type="dxa"/>
          </w:tcPr>
          <w:p w:rsidR="00270D65" w:rsidRPr="007E11CF" w:rsidRDefault="007427F5" w:rsidP="00D64C1A">
            <w:pPr>
              <w:spacing w:line="360" w:lineRule="auto"/>
              <w:rPr>
                <w:rFonts w:ascii="Arial" w:hAnsi="Arial" w:cs="Arial"/>
                <w:sz w:val="24"/>
                <w:lang w:val="bg-BG"/>
              </w:rPr>
            </w:pPr>
            <w:r w:rsidRPr="007427F5">
              <w:rPr>
                <w:rFonts w:ascii="Arial" w:hAnsi="Arial" w:cs="Arial"/>
                <w:sz w:val="24"/>
                <w:lang w:val="bg-BG"/>
              </w:rPr>
              <w:t>Наредба № 64 от 29 ноември 2018 г. за изискванията към лицата по чл.</w:t>
            </w:r>
            <w:r>
              <w:rPr>
                <w:rFonts w:ascii="Arial" w:hAnsi="Arial" w:cs="Arial"/>
                <w:sz w:val="24"/>
                <w:lang w:val="bg-BG"/>
              </w:rPr>
              <w:t xml:space="preserve"> </w:t>
            </w:r>
            <w:r w:rsidRPr="007427F5">
              <w:rPr>
                <w:rFonts w:ascii="Arial" w:hAnsi="Arial" w:cs="Arial"/>
                <w:sz w:val="24"/>
                <w:lang w:val="bg-BG"/>
              </w:rPr>
              <w:t>344, ал. 2, т.</w:t>
            </w:r>
            <w:r>
              <w:rPr>
                <w:rFonts w:ascii="Arial" w:hAnsi="Arial" w:cs="Arial"/>
                <w:sz w:val="24"/>
                <w:lang w:val="bg-BG"/>
              </w:rPr>
              <w:t xml:space="preserve"> </w:t>
            </w:r>
            <w:r w:rsidRPr="007427F5">
              <w:rPr>
                <w:rFonts w:ascii="Arial" w:hAnsi="Arial" w:cs="Arial"/>
                <w:sz w:val="24"/>
                <w:lang w:val="bg-BG"/>
              </w:rPr>
              <w:t>2 от Кодекса за социално осигуряване и реда и начина за назначаването им</w:t>
            </w:r>
          </w:p>
        </w:tc>
        <w:tc>
          <w:tcPr>
            <w:tcW w:w="1864" w:type="dxa"/>
          </w:tcPr>
          <w:p w:rsidR="007E11CF" w:rsidRPr="00F468CD" w:rsidRDefault="008560A7"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8560A7" w:rsidRPr="008560A7" w:rsidTr="00295919">
        <w:trPr>
          <w:trHeight w:val="226"/>
          <w:jc w:val="center"/>
        </w:trPr>
        <w:tc>
          <w:tcPr>
            <w:tcW w:w="2830" w:type="dxa"/>
          </w:tcPr>
          <w:p w:rsidR="008560A7" w:rsidRPr="008560A7" w:rsidRDefault="007427F5" w:rsidP="007E11CF">
            <w:pPr>
              <w:spacing w:line="360" w:lineRule="auto"/>
              <w:jc w:val="center"/>
              <w:rPr>
                <w:rFonts w:ascii="Arial" w:hAnsi="Arial" w:cs="Arial"/>
                <w:sz w:val="24"/>
                <w:lang w:val="bg-BG"/>
              </w:rPr>
            </w:pPr>
            <w:r w:rsidRPr="007427F5">
              <w:rPr>
                <w:rFonts w:ascii="Arial" w:hAnsi="Arial" w:cs="Arial"/>
                <w:sz w:val="24"/>
                <w:lang w:val="bg-BG"/>
              </w:rPr>
              <w:t>Национална здравноосигурителна каса</w:t>
            </w:r>
          </w:p>
        </w:tc>
        <w:tc>
          <w:tcPr>
            <w:tcW w:w="6072" w:type="dxa"/>
          </w:tcPr>
          <w:p w:rsidR="008560A7" w:rsidRPr="008560A7" w:rsidRDefault="007427F5" w:rsidP="00D64C1A">
            <w:pPr>
              <w:spacing w:line="360" w:lineRule="auto"/>
              <w:rPr>
                <w:rFonts w:ascii="Arial" w:hAnsi="Arial" w:cs="Arial"/>
                <w:sz w:val="24"/>
                <w:lang w:val="bg-BG"/>
              </w:rPr>
            </w:pPr>
            <w:r w:rsidRPr="007427F5">
              <w:rPr>
                <w:rFonts w:ascii="Arial" w:hAnsi="Arial" w:cs="Arial"/>
                <w:sz w:val="24"/>
                <w:lang w:val="bg-BG"/>
              </w:rPr>
              <w:t>Правилник за изменение и допълнение на Правилника за устройството и дейността на Националната здравноосигурителна каса</w:t>
            </w:r>
          </w:p>
        </w:tc>
        <w:tc>
          <w:tcPr>
            <w:tcW w:w="1864" w:type="dxa"/>
          </w:tcPr>
          <w:p w:rsidR="008560A7" w:rsidRPr="00F468CD" w:rsidRDefault="008560A7"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bl>
    <w:p w:rsidR="008560A7" w:rsidRDefault="008560A7" w:rsidP="00C27AC0">
      <w:pPr>
        <w:pStyle w:val="IntenseQuote"/>
        <w:spacing w:after="0" w:line="360" w:lineRule="auto"/>
        <w:ind w:left="0" w:right="0"/>
        <w:jc w:val="center"/>
        <w:rPr>
          <w:rFonts w:ascii="Arial" w:hAnsi="Arial" w:cs="Arial"/>
          <w:lang w:val="bg-BG"/>
        </w:rPr>
      </w:pPr>
    </w:p>
    <w:p w:rsidR="00A7188B" w:rsidRPr="006A5456" w:rsidRDefault="00A7188B" w:rsidP="00C27AC0">
      <w:pPr>
        <w:pStyle w:val="IntenseQuote"/>
        <w:spacing w:after="0" w:line="360" w:lineRule="auto"/>
        <w:ind w:left="0" w:right="0"/>
        <w:jc w:val="center"/>
        <w:rPr>
          <w:rStyle w:val="Hyperlink"/>
          <w:rFonts w:ascii="Arial" w:hAnsi="Arial" w:cs="Arial"/>
          <w:lang w:val="bg-BG"/>
        </w:rPr>
      </w:pPr>
      <w:r w:rsidRPr="006A5456">
        <w:rPr>
          <w:rFonts w:ascii="Arial" w:hAnsi="Arial" w:cs="Arial"/>
          <w:lang w:val="bg-BG"/>
        </w:rPr>
        <w:lastRenderedPageBreak/>
        <w:t>ИНТЕРЕСНО</w:t>
      </w:r>
    </w:p>
    <w:p w:rsidR="00A7188B" w:rsidRPr="006A5456" w:rsidRDefault="00A7188B" w:rsidP="00A7188B">
      <w:pPr>
        <w:spacing w:line="360" w:lineRule="auto"/>
        <w:rPr>
          <w:rFonts w:ascii="Arial" w:hAnsi="Arial" w:cs="Arial"/>
          <w:lang w:val="bg-BG"/>
        </w:rPr>
      </w:pPr>
    </w:p>
    <w:p w:rsidR="003314CD" w:rsidRPr="006A5456" w:rsidRDefault="007427F5" w:rsidP="003314CD">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7</w:t>
      </w:r>
      <w:r w:rsidR="003314CD"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дек</w:t>
      </w:r>
      <w:r w:rsidR="003314CD">
        <w:rPr>
          <w:rStyle w:val="Hyperlink"/>
          <w:rFonts w:ascii="Cambria" w:hAnsi="Cambria"/>
          <w:b/>
          <w:color w:val="2E74B5" w:themeColor="accent1" w:themeShade="BF"/>
          <w:sz w:val="28"/>
          <w:szCs w:val="28"/>
          <w:lang w:val="bg-BG"/>
        </w:rPr>
        <w:t>ември</w:t>
      </w:r>
    </w:p>
    <w:p w:rsidR="003314CD" w:rsidRPr="00900055" w:rsidRDefault="007427F5" w:rsidP="00900055">
      <w:pPr>
        <w:spacing w:line="360" w:lineRule="auto"/>
        <w:jc w:val="both"/>
        <w:textAlignment w:val="top"/>
        <w:rPr>
          <w:rFonts w:ascii="Cambria" w:hAnsi="Cambria"/>
          <w:b/>
          <w:i/>
          <w:color w:val="2E74B5" w:themeColor="accent1" w:themeShade="BF"/>
          <w:sz w:val="28"/>
          <w:szCs w:val="28"/>
          <w:u w:val="single"/>
          <w:lang w:val="bg-BG"/>
        </w:rPr>
      </w:pPr>
      <w:r w:rsidRPr="007427F5">
        <w:rPr>
          <w:rFonts w:ascii="Arial" w:hAnsi="Arial" w:cs="Arial"/>
          <w:b/>
          <w:color w:val="FF0000"/>
          <w:lang w:val="bg-BG"/>
        </w:rPr>
        <w:t>Международен ден на гражданската авиаци</w:t>
      </w:r>
      <w:r>
        <w:rPr>
          <w:rFonts w:ascii="Arial" w:hAnsi="Arial" w:cs="Arial"/>
          <w:b/>
          <w:color w:val="FF0000"/>
          <w:lang w:val="bg-BG"/>
        </w:rPr>
        <w:t>я</w:t>
      </w:r>
      <w:r w:rsidR="00900055" w:rsidRPr="00900055">
        <w:rPr>
          <w:rFonts w:ascii="Arial" w:hAnsi="Arial" w:cs="Arial"/>
          <w:b/>
          <w:i/>
          <w:color w:val="FF0000"/>
          <w:lang w:val="bg-BG"/>
        </w:rPr>
        <w:t xml:space="preserve"> </w:t>
      </w:r>
    </w:p>
    <w:p w:rsidR="003314CD" w:rsidRPr="006A5456" w:rsidRDefault="007427F5" w:rsidP="003314CD">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8</w:t>
      </w:r>
      <w:r w:rsidR="003314CD" w:rsidRPr="006A5456">
        <w:rPr>
          <w:rStyle w:val="Hyperlink"/>
          <w:rFonts w:ascii="Cambria" w:hAnsi="Cambria"/>
          <w:b/>
          <w:color w:val="2E74B5" w:themeColor="accent1" w:themeShade="BF"/>
          <w:sz w:val="28"/>
          <w:szCs w:val="28"/>
          <w:lang w:val="bg-BG"/>
        </w:rPr>
        <w:t xml:space="preserve"> </w:t>
      </w:r>
      <w:r w:rsidR="00A97EE6">
        <w:rPr>
          <w:rStyle w:val="Hyperlink"/>
          <w:rFonts w:ascii="Cambria" w:hAnsi="Cambria"/>
          <w:b/>
          <w:color w:val="2E74B5" w:themeColor="accent1" w:themeShade="BF"/>
          <w:sz w:val="28"/>
          <w:szCs w:val="28"/>
          <w:lang w:val="bg-BG"/>
        </w:rPr>
        <w:t>деке</w:t>
      </w:r>
      <w:r w:rsidR="003314CD">
        <w:rPr>
          <w:rStyle w:val="Hyperlink"/>
          <w:rFonts w:ascii="Cambria" w:hAnsi="Cambria"/>
          <w:b/>
          <w:color w:val="2E74B5" w:themeColor="accent1" w:themeShade="BF"/>
          <w:sz w:val="28"/>
          <w:szCs w:val="28"/>
          <w:lang w:val="bg-BG"/>
        </w:rPr>
        <w:t>мври</w:t>
      </w:r>
    </w:p>
    <w:p w:rsidR="003314CD" w:rsidRDefault="007427F5" w:rsidP="003314CD">
      <w:pPr>
        <w:spacing w:line="360" w:lineRule="auto"/>
        <w:rPr>
          <w:rFonts w:ascii="Arial" w:hAnsi="Arial" w:cs="Arial"/>
          <w:b/>
          <w:color w:val="FF0000"/>
          <w:lang w:val="bg-BG"/>
        </w:rPr>
      </w:pPr>
      <w:r>
        <w:rPr>
          <w:rFonts w:ascii="Arial" w:hAnsi="Arial" w:cs="Arial"/>
          <w:b/>
          <w:color w:val="FF0000"/>
          <w:lang w:val="bg-BG"/>
        </w:rPr>
        <w:t xml:space="preserve">В </w:t>
      </w:r>
      <w:r w:rsidRPr="007427F5">
        <w:rPr>
          <w:rFonts w:ascii="Arial" w:hAnsi="Arial" w:cs="Arial"/>
          <w:b/>
          <w:color w:val="FF0000"/>
          <w:lang w:val="bg-BG"/>
        </w:rPr>
        <w:t>България – Студентски празник</w:t>
      </w:r>
    </w:p>
    <w:p w:rsidR="00616A3F" w:rsidRPr="006A5456" w:rsidRDefault="007427F5" w:rsidP="00616A3F">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9</w:t>
      </w:r>
      <w:r w:rsidR="00616A3F" w:rsidRPr="006A5456">
        <w:rPr>
          <w:rStyle w:val="Hyperlink"/>
          <w:rFonts w:ascii="Cambria" w:hAnsi="Cambria"/>
          <w:b/>
          <w:color w:val="2E74B5" w:themeColor="accent1" w:themeShade="BF"/>
          <w:sz w:val="28"/>
          <w:szCs w:val="28"/>
          <w:lang w:val="bg-BG"/>
        </w:rPr>
        <w:t xml:space="preserve"> </w:t>
      </w:r>
      <w:r w:rsidR="00A97EE6">
        <w:rPr>
          <w:rStyle w:val="Hyperlink"/>
          <w:rFonts w:ascii="Cambria" w:hAnsi="Cambria"/>
          <w:b/>
          <w:color w:val="2E74B5" w:themeColor="accent1" w:themeShade="BF"/>
          <w:sz w:val="28"/>
          <w:szCs w:val="28"/>
          <w:lang w:val="bg-BG"/>
        </w:rPr>
        <w:t>дек</w:t>
      </w:r>
      <w:r w:rsidR="00616A3F">
        <w:rPr>
          <w:rStyle w:val="Hyperlink"/>
          <w:rFonts w:ascii="Cambria" w:hAnsi="Cambria"/>
          <w:b/>
          <w:color w:val="2E74B5" w:themeColor="accent1" w:themeShade="BF"/>
          <w:sz w:val="28"/>
          <w:szCs w:val="28"/>
          <w:lang w:val="bg-BG"/>
        </w:rPr>
        <w:t>ември</w:t>
      </w:r>
    </w:p>
    <w:p w:rsidR="00616A3F" w:rsidRDefault="007427F5" w:rsidP="003314CD">
      <w:pPr>
        <w:spacing w:line="360" w:lineRule="auto"/>
        <w:jc w:val="both"/>
        <w:textAlignment w:val="top"/>
        <w:rPr>
          <w:rFonts w:ascii="Arial" w:hAnsi="Arial" w:cs="Arial"/>
          <w:b/>
          <w:i/>
          <w:color w:val="FF0000"/>
          <w:lang w:val="bg-BG"/>
        </w:rPr>
      </w:pPr>
      <w:r w:rsidRPr="007427F5">
        <w:rPr>
          <w:rFonts w:ascii="Arial" w:hAnsi="Arial" w:cs="Arial"/>
          <w:b/>
          <w:color w:val="FF0000"/>
          <w:lang w:val="bg-BG"/>
        </w:rPr>
        <w:t>Международен ден за борба с корупцията</w:t>
      </w:r>
    </w:p>
    <w:p w:rsidR="007427F5" w:rsidRPr="003314CD" w:rsidRDefault="007427F5" w:rsidP="007427F5">
      <w:pPr>
        <w:spacing w:line="360" w:lineRule="auto"/>
        <w:jc w:val="both"/>
        <w:textAlignment w:val="top"/>
        <w:rPr>
          <w:rFonts w:ascii="Arial" w:hAnsi="Arial" w:cs="Arial"/>
          <w:b/>
          <w:i/>
          <w:color w:val="FF0000"/>
          <w:lang w:val="bg-BG"/>
        </w:rPr>
      </w:pPr>
      <w:r w:rsidRPr="007427F5">
        <w:rPr>
          <w:rFonts w:ascii="Arial" w:hAnsi="Arial" w:cs="Arial"/>
          <w:b/>
          <w:color w:val="FF0000"/>
          <w:lang w:val="bg-BG"/>
        </w:rPr>
        <w:t>Зачатие на св. Анна. Празнуват:</w:t>
      </w:r>
      <w:r w:rsidRPr="007427F5">
        <w:rPr>
          <w:rFonts w:ascii="Arial" w:hAnsi="Arial" w:cs="Arial"/>
          <w:b/>
          <w:i/>
          <w:color w:val="FF0000"/>
          <w:lang w:val="bg-BG"/>
        </w:rPr>
        <w:t xml:space="preserve"> Ана, Анна, Анка, Анета, Янка, Янко и др.</w:t>
      </w:r>
    </w:p>
    <w:p w:rsidR="00050FB1" w:rsidRPr="006A5456" w:rsidRDefault="007427F5" w:rsidP="00050FB1">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10</w:t>
      </w:r>
      <w:r w:rsidR="00A97EE6">
        <w:rPr>
          <w:rStyle w:val="Hyperlink"/>
          <w:rFonts w:ascii="Cambria" w:hAnsi="Cambria"/>
          <w:b/>
          <w:color w:val="2E74B5" w:themeColor="accent1" w:themeShade="BF"/>
          <w:sz w:val="28"/>
          <w:szCs w:val="28"/>
          <w:lang w:val="bg-BG"/>
        </w:rPr>
        <w:t xml:space="preserve"> дек</w:t>
      </w:r>
      <w:r w:rsidR="003E6A94">
        <w:rPr>
          <w:rStyle w:val="Hyperlink"/>
          <w:rFonts w:ascii="Cambria" w:hAnsi="Cambria"/>
          <w:b/>
          <w:color w:val="2E74B5" w:themeColor="accent1" w:themeShade="BF"/>
          <w:sz w:val="28"/>
          <w:szCs w:val="28"/>
          <w:lang w:val="bg-BG"/>
        </w:rPr>
        <w:t>ември</w:t>
      </w:r>
    </w:p>
    <w:p w:rsidR="003314CD" w:rsidRDefault="007427F5" w:rsidP="003E6A94">
      <w:pPr>
        <w:spacing w:line="360" w:lineRule="auto"/>
        <w:jc w:val="both"/>
        <w:textAlignment w:val="top"/>
        <w:rPr>
          <w:rFonts w:ascii="Arial" w:hAnsi="Arial" w:cs="Arial"/>
          <w:b/>
          <w:color w:val="FF0000"/>
          <w:lang w:val="bg-BG"/>
        </w:rPr>
      </w:pPr>
      <w:r w:rsidRPr="007427F5">
        <w:rPr>
          <w:rFonts w:ascii="Arial" w:hAnsi="Arial" w:cs="Arial"/>
          <w:b/>
          <w:color w:val="FF0000"/>
          <w:lang w:val="bg-BG"/>
        </w:rPr>
        <w:t>Ден на човешките права</w:t>
      </w:r>
    </w:p>
    <w:p w:rsidR="007427F5" w:rsidRDefault="007427F5" w:rsidP="003E6A94">
      <w:pPr>
        <w:spacing w:line="360" w:lineRule="auto"/>
        <w:jc w:val="both"/>
        <w:textAlignment w:val="top"/>
        <w:rPr>
          <w:rFonts w:ascii="Arial" w:hAnsi="Arial" w:cs="Arial"/>
          <w:b/>
          <w:color w:val="FF0000"/>
          <w:lang w:val="bg-BG"/>
        </w:rPr>
      </w:pPr>
      <w:r w:rsidRPr="007427F5">
        <w:rPr>
          <w:rFonts w:ascii="Arial" w:hAnsi="Arial" w:cs="Arial"/>
          <w:b/>
          <w:color w:val="FF0000"/>
          <w:lang w:val="bg-BG"/>
        </w:rPr>
        <w:t>Световен ден на футбола</w:t>
      </w:r>
    </w:p>
    <w:p w:rsidR="00900055" w:rsidRPr="006A5456" w:rsidRDefault="007427F5" w:rsidP="00900055">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11</w:t>
      </w:r>
      <w:r w:rsidR="00900055">
        <w:rPr>
          <w:rStyle w:val="Hyperlink"/>
          <w:rFonts w:ascii="Cambria" w:hAnsi="Cambria"/>
          <w:b/>
          <w:color w:val="2E74B5" w:themeColor="accent1" w:themeShade="BF"/>
          <w:sz w:val="28"/>
          <w:szCs w:val="28"/>
          <w:lang w:val="bg-BG"/>
        </w:rPr>
        <w:t xml:space="preserve"> декември</w:t>
      </w:r>
    </w:p>
    <w:p w:rsidR="00900055" w:rsidRPr="00900055" w:rsidRDefault="007427F5" w:rsidP="00900055">
      <w:pPr>
        <w:spacing w:line="360" w:lineRule="auto"/>
        <w:jc w:val="both"/>
        <w:textAlignment w:val="top"/>
        <w:rPr>
          <w:rFonts w:ascii="Arial" w:hAnsi="Arial" w:cs="Arial"/>
          <w:b/>
          <w:i/>
          <w:color w:val="FF0000"/>
          <w:lang w:val="bg-BG"/>
        </w:rPr>
      </w:pPr>
      <w:r w:rsidRPr="007427F5">
        <w:rPr>
          <w:rFonts w:ascii="Arial" w:hAnsi="Arial" w:cs="Arial"/>
          <w:b/>
          <w:color w:val="FF0000"/>
          <w:lang w:val="bg-BG"/>
        </w:rPr>
        <w:t>Международният ден на планините</w:t>
      </w:r>
    </w:p>
    <w:p w:rsidR="003314CD" w:rsidRPr="006A5456" w:rsidRDefault="007427F5" w:rsidP="003314CD">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12</w:t>
      </w:r>
      <w:r w:rsidR="003314CD" w:rsidRPr="006A5456">
        <w:rPr>
          <w:rStyle w:val="Hyperlink"/>
          <w:rFonts w:ascii="Cambria" w:hAnsi="Cambria"/>
          <w:b/>
          <w:color w:val="2E74B5" w:themeColor="accent1" w:themeShade="BF"/>
          <w:sz w:val="28"/>
          <w:szCs w:val="28"/>
          <w:lang w:val="bg-BG"/>
        </w:rPr>
        <w:t xml:space="preserve"> </w:t>
      </w:r>
      <w:r w:rsidR="00A97EE6">
        <w:rPr>
          <w:rStyle w:val="Hyperlink"/>
          <w:rFonts w:ascii="Cambria" w:hAnsi="Cambria"/>
          <w:b/>
          <w:color w:val="2E74B5" w:themeColor="accent1" w:themeShade="BF"/>
          <w:sz w:val="28"/>
          <w:szCs w:val="28"/>
          <w:lang w:val="bg-BG"/>
        </w:rPr>
        <w:t>дек</w:t>
      </w:r>
      <w:r w:rsidR="003314CD">
        <w:rPr>
          <w:rStyle w:val="Hyperlink"/>
          <w:rFonts w:ascii="Cambria" w:hAnsi="Cambria"/>
          <w:b/>
          <w:color w:val="2E74B5" w:themeColor="accent1" w:themeShade="BF"/>
          <w:sz w:val="28"/>
          <w:szCs w:val="28"/>
          <w:lang w:val="bg-BG"/>
        </w:rPr>
        <w:t>ември</w:t>
      </w:r>
    </w:p>
    <w:p w:rsidR="00900055" w:rsidRDefault="007427F5" w:rsidP="007427F5">
      <w:pPr>
        <w:spacing w:line="360" w:lineRule="auto"/>
        <w:jc w:val="both"/>
        <w:textAlignment w:val="top"/>
        <w:rPr>
          <w:rFonts w:ascii="Arial" w:hAnsi="Arial" w:cs="Arial"/>
          <w:b/>
          <w:color w:val="FF0000"/>
          <w:lang w:val="bg-BG"/>
        </w:rPr>
      </w:pPr>
      <w:r w:rsidRPr="007427F5">
        <w:rPr>
          <w:rFonts w:ascii="Arial" w:hAnsi="Arial" w:cs="Arial"/>
          <w:b/>
          <w:color w:val="FF0000"/>
          <w:lang w:val="bg-BG"/>
        </w:rPr>
        <w:t>Св. Спиридон</w:t>
      </w:r>
      <w:r>
        <w:rPr>
          <w:rFonts w:ascii="Arial" w:hAnsi="Arial" w:cs="Arial"/>
          <w:b/>
          <w:color w:val="FF0000"/>
          <w:lang w:val="bg-BG"/>
        </w:rPr>
        <w:t xml:space="preserve">. </w:t>
      </w:r>
      <w:r w:rsidRPr="007427F5">
        <w:rPr>
          <w:rFonts w:ascii="Arial" w:hAnsi="Arial" w:cs="Arial"/>
          <w:b/>
          <w:i/>
          <w:color w:val="FF0000"/>
          <w:lang w:val="bg-BG"/>
        </w:rPr>
        <w:t>Професионален празник на плетачи, тъкачи и кошничари</w:t>
      </w:r>
    </w:p>
    <w:p w:rsidR="00A7188B" w:rsidRPr="006A5456" w:rsidRDefault="00A7188B" w:rsidP="0006271C">
      <w:pPr>
        <w:pStyle w:val="IntenseQuote"/>
        <w:spacing w:before="0" w:after="0" w:line="360" w:lineRule="auto"/>
        <w:ind w:left="0" w:right="0"/>
        <w:jc w:val="center"/>
        <w:rPr>
          <w:rFonts w:ascii="Arial" w:hAnsi="Arial" w:cs="Arial"/>
          <w:lang w:val="bg-BG"/>
        </w:rPr>
      </w:pPr>
      <w:r w:rsidRPr="006A5456">
        <w:rPr>
          <w:rFonts w:ascii="Arial" w:hAnsi="Arial" w:cs="Arial"/>
          <w:lang w:val="bg-BG"/>
        </w:rPr>
        <w:t>ЗАБАВНО</w:t>
      </w:r>
    </w:p>
    <w:p w:rsidR="00A7188B" w:rsidRPr="006A5456" w:rsidRDefault="00A7188B" w:rsidP="00A7188B">
      <w:pPr>
        <w:shd w:val="clear" w:color="auto" w:fill="FFFFFF"/>
        <w:spacing w:line="360" w:lineRule="auto"/>
        <w:jc w:val="center"/>
        <w:rPr>
          <w:rFonts w:ascii="Arial" w:hAnsi="Arial" w:cs="Arial"/>
          <w:lang w:val="bg-BG"/>
        </w:rPr>
      </w:pPr>
      <w:r w:rsidRPr="006A5456">
        <w:rPr>
          <w:rFonts w:ascii="Arial" w:hAnsi="Arial" w:cs="Arial"/>
          <w:lang w:val="bg-BG"/>
        </w:rPr>
        <w:t>***</w:t>
      </w:r>
    </w:p>
    <w:p w:rsidR="002C3003" w:rsidRPr="002C3003" w:rsidRDefault="002C3003" w:rsidP="002C3003">
      <w:pPr>
        <w:shd w:val="clear" w:color="auto" w:fill="FFFFFF"/>
        <w:spacing w:line="360" w:lineRule="auto"/>
        <w:jc w:val="center"/>
        <w:rPr>
          <w:rFonts w:ascii="Arial" w:hAnsi="Arial" w:cs="Arial"/>
          <w:lang w:val="bg-BG"/>
        </w:rPr>
      </w:pPr>
      <w:r w:rsidRPr="002C3003">
        <w:rPr>
          <w:rFonts w:ascii="Arial" w:hAnsi="Arial" w:cs="Arial"/>
          <w:lang w:val="bg-BG"/>
        </w:rPr>
        <w:t xml:space="preserve">- Защо искате толкова високо възнаграждение, след като нямате никакъв опит в сферата? </w:t>
      </w:r>
    </w:p>
    <w:p w:rsidR="002A26C7" w:rsidRDefault="002C3003" w:rsidP="002C3003">
      <w:pPr>
        <w:shd w:val="clear" w:color="auto" w:fill="FFFFFF"/>
        <w:spacing w:line="360" w:lineRule="auto"/>
        <w:jc w:val="center"/>
        <w:rPr>
          <w:rFonts w:ascii="Arial" w:hAnsi="Arial" w:cs="Arial"/>
          <w:lang w:val="bg-BG"/>
        </w:rPr>
      </w:pPr>
      <w:r w:rsidRPr="002C3003">
        <w:rPr>
          <w:rFonts w:ascii="Arial" w:hAnsi="Arial" w:cs="Arial"/>
          <w:lang w:val="bg-BG"/>
        </w:rPr>
        <w:t>- Ами защото работата е много по-трудн</w:t>
      </w:r>
      <w:r>
        <w:rPr>
          <w:rFonts w:ascii="Arial" w:hAnsi="Arial" w:cs="Arial"/>
          <w:lang w:val="bg-BG"/>
        </w:rPr>
        <w:t>а, когато не знаеш какво правиш</w:t>
      </w:r>
      <w:r w:rsidR="00C456A7" w:rsidRPr="00C456A7">
        <w:rPr>
          <w:rFonts w:ascii="Arial" w:hAnsi="Arial" w:cs="Arial"/>
          <w:lang w:val="bg-BG"/>
        </w:rPr>
        <w:t>.</w:t>
      </w:r>
    </w:p>
    <w:p w:rsidR="00A7188B" w:rsidRPr="006A5456" w:rsidRDefault="00A7188B" w:rsidP="002A26C7">
      <w:pPr>
        <w:shd w:val="clear" w:color="auto" w:fill="FFFFFF"/>
        <w:spacing w:line="360" w:lineRule="auto"/>
        <w:jc w:val="center"/>
        <w:rPr>
          <w:rFonts w:ascii="Arial" w:hAnsi="Arial" w:cs="Arial"/>
          <w:lang w:val="bg-BG"/>
        </w:rPr>
      </w:pPr>
      <w:r w:rsidRPr="006A5456">
        <w:rPr>
          <w:rFonts w:ascii="Arial" w:hAnsi="Arial" w:cs="Arial"/>
          <w:lang w:val="bg-BG"/>
        </w:rPr>
        <w:t>***</w:t>
      </w: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РЕДАКЦИЯ</w:t>
      </w:r>
    </w:p>
    <w:p w:rsidR="00A7188B" w:rsidRPr="006A5456" w:rsidRDefault="00A7188B" w:rsidP="00A7188B">
      <w:pPr>
        <w:spacing w:before="200" w:line="360" w:lineRule="auto"/>
        <w:jc w:val="center"/>
        <w:rPr>
          <w:rStyle w:val="Heading1Char"/>
          <w:lang w:val="bg-BG"/>
        </w:rPr>
      </w:pPr>
      <w:r w:rsidRPr="006A5456">
        <w:rPr>
          <w:rFonts w:ascii="Arial" w:hAnsi="Arial" w:cs="Arial"/>
          <w:lang w:val="bg-BG"/>
        </w:rPr>
        <w:t xml:space="preserve">Главен редактор: </w:t>
      </w:r>
      <w:r w:rsidRPr="006A5456">
        <w:rPr>
          <w:rStyle w:val="Heading1Char"/>
          <w:lang w:val="bg-BG"/>
        </w:rPr>
        <w:t>Валентина Савчева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Отговорен редактор: </w:t>
      </w:r>
      <w:r w:rsidR="008A1514" w:rsidRPr="006A5456">
        <w:rPr>
          <w:rStyle w:val="Heading1Char"/>
          <w:lang w:val="bg-BG"/>
        </w:rPr>
        <w:t>Сузана Георгиева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Безотговорен редактор: </w:t>
      </w:r>
      <w:r w:rsidRPr="006A5456">
        <w:rPr>
          <w:rStyle w:val="Heading1Char"/>
          <w:lang w:val="bg-BG"/>
        </w:rPr>
        <w:t>Веселин Петров</w:t>
      </w:r>
    </w:p>
    <w:p w:rsidR="001C21BD" w:rsidRPr="006A5456" w:rsidRDefault="00A7188B" w:rsidP="005763B2">
      <w:pPr>
        <w:spacing w:line="360" w:lineRule="auto"/>
        <w:jc w:val="center"/>
        <w:rPr>
          <w:lang w:val="bg-BG"/>
        </w:rPr>
      </w:pPr>
      <w:r w:rsidRPr="006A5456">
        <w:rPr>
          <w:rFonts w:ascii="Arial" w:hAnsi="Arial" w:cs="Arial"/>
          <w:lang w:val="bg-BG"/>
        </w:rPr>
        <w:t xml:space="preserve">Електронна поща: </w:t>
      </w:r>
      <w:hyperlink r:id="rId10" w:history="1">
        <w:r w:rsidR="00F24F69" w:rsidRPr="00F24F69">
          <w:rPr>
            <w:rStyle w:val="Hyperlink"/>
            <w:rFonts w:ascii="Arial" w:hAnsi="Arial" w:cs="Arial"/>
            <w:lang w:val="bg-BG"/>
          </w:rPr>
          <w:t>ciela@ciela.com</w:t>
        </w:r>
      </w:hyperlink>
    </w:p>
    <w:p w:rsidR="0020223F" w:rsidRPr="006A5456" w:rsidRDefault="00F24F69" w:rsidP="005763B2">
      <w:pPr>
        <w:spacing w:line="360" w:lineRule="auto"/>
        <w:jc w:val="center"/>
        <w:rPr>
          <w:lang w:val="bg-BG"/>
        </w:rPr>
      </w:pPr>
      <w:r w:rsidRPr="00F24F69">
        <w:rPr>
          <w:rFonts w:ascii="Arial" w:hAnsi="Arial" w:cs="Arial"/>
          <w:lang w:val="bg-BG"/>
        </w:rPr>
        <w:t xml:space="preserve">Брой абонати към </w:t>
      </w:r>
      <w:r w:rsidR="00F6127B">
        <w:rPr>
          <w:rFonts w:ascii="Arial" w:hAnsi="Arial" w:cs="Arial"/>
          <w:lang w:val="bg-BG"/>
        </w:rPr>
        <w:t>5</w:t>
      </w:r>
      <w:r w:rsidRPr="00F24F69">
        <w:rPr>
          <w:rFonts w:ascii="Arial" w:hAnsi="Arial" w:cs="Arial"/>
          <w:lang w:val="bg-BG"/>
        </w:rPr>
        <w:t xml:space="preserve"> </w:t>
      </w:r>
      <w:r w:rsidR="00F6127B">
        <w:rPr>
          <w:rFonts w:ascii="Arial" w:hAnsi="Arial" w:cs="Arial"/>
          <w:lang w:val="bg-BG"/>
        </w:rPr>
        <w:t>април</w:t>
      </w:r>
      <w:r w:rsidRPr="00F24F69">
        <w:rPr>
          <w:rFonts w:ascii="Arial" w:hAnsi="Arial" w:cs="Arial"/>
          <w:lang w:val="bg-BG"/>
        </w:rPr>
        <w:t xml:space="preserve"> 201</w:t>
      </w:r>
      <w:r w:rsidR="00F6127B">
        <w:rPr>
          <w:rFonts w:ascii="Arial" w:hAnsi="Arial" w:cs="Arial"/>
          <w:lang w:val="bg-BG"/>
        </w:rPr>
        <w:t>8</w:t>
      </w:r>
      <w:r w:rsidRPr="00F24F69">
        <w:rPr>
          <w:rFonts w:ascii="Arial" w:hAnsi="Arial" w:cs="Arial"/>
          <w:lang w:val="bg-BG"/>
        </w:rPr>
        <w:t xml:space="preserve"> г. - </w:t>
      </w:r>
      <w:r w:rsidR="00F6127B" w:rsidRPr="00F6127B">
        <w:rPr>
          <w:rFonts w:ascii="Arial" w:hAnsi="Arial" w:cs="Arial"/>
          <w:lang w:val="bg-BG"/>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74F"/>
    <w:rsid w:val="00000E05"/>
    <w:rsid w:val="000010A3"/>
    <w:rsid w:val="00002761"/>
    <w:rsid w:val="000034A0"/>
    <w:rsid w:val="0000579C"/>
    <w:rsid w:val="00005BAC"/>
    <w:rsid w:val="00006548"/>
    <w:rsid w:val="000122FF"/>
    <w:rsid w:val="000126AE"/>
    <w:rsid w:val="0001447C"/>
    <w:rsid w:val="00022059"/>
    <w:rsid w:val="00023DBA"/>
    <w:rsid w:val="0002556B"/>
    <w:rsid w:val="00025B72"/>
    <w:rsid w:val="00026359"/>
    <w:rsid w:val="000273B8"/>
    <w:rsid w:val="00030526"/>
    <w:rsid w:val="000323B6"/>
    <w:rsid w:val="00032FA5"/>
    <w:rsid w:val="00033133"/>
    <w:rsid w:val="0003418C"/>
    <w:rsid w:val="00034CB1"/>
    <w:rsid w:val="00035257"/>
    <w:rsid w:val="000354AB"/>
    <w:rsid w:val="0003656B"/>
    <w:rsid w:val="000367C9"/>
    <w:rsid w:val="00037988"/>
    <w:rsid w:val="00037EB8"/>
    <w:rsid w:val="00041CD8"/>
    <w:rsid w:val="0004232F"/>
    <w:rsid w:val="0004290A"/>
    <w:rsid w:val="00042F15"/>
    <w:rsid w:val="00045AB8"/>
    <w:rsid w:val="000465B9"/>
    <w:rsid w:val="00050805"/>
    <w:rsid w:val="00050FB1"/>
    <w:rsid w:val="00054D39"/>
    <w:rsid w:val="00057203"/>
    <w:rsid w:val="00061659"/>
    <w:rsid w:val="0006271C"/>
    <w:rsid w:val="00066267"/>
    <w:rsid w:val="00066553"/>
    <w:rsid w:val="000670C6"/>
    <w:rsid w:val="0006764C"/>
    <w:rsid w:val="00070DE2"/>
    <w:rsid w:val="00072AB1"/>
    <w:rsid w:val="00075AA8"/>
    <w:rsid w:val="00077434"/>
    <w:rsid w:val="000774CD"/>
    <w:rsid w:val="00077582"/>
    <w:rsid w:val="00077CFB"/>
    <w:rsid w:val="000804A5"/>
    <w:rsid w:val="00080F30"/>
    <w:rsid w:val="00082EF5"/>
    <w:rsid w:val="00083A01"/>
    <w:rsid w:val="0008637A"/>
    <w:rsid w:val="00086399"/>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E19"/>
    <w:rsid w:val="000B4253"/>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990"/>
    <w:rsid w:val="000D5EE9"/>
    <w:rsid w:val="000D6EC6"/>
    <w:rsid w:val="000D7B4E"/>
    <w:rsid w:val="000E2F0D"/>
    <w:rsid w:val="000E4538"/>
    <w:rsid w:val="000E49D2"/>
    <w:rsid w:val="000E6B51"/>
    <w:rsid w:val="000E6E46"/>
    <w:rsid w:val="000E7279"/>
    <w:rsid w:val="000E7331"/>
    <w:rsid w:val="000E7A0E"/>
    <w:rsid w:val="000F10BA"/>
    <w:rsid w:val="000F1A7F"/>
    <w:rsid w:val="000F2DF5"/>
    <w:rsid w:val="000F4BA5"/>
    <w:rsid w:val="0010036F"/>
    <w:rsid w:val="00102E22"/>
    <w:rsid w:val="001036CB"/>
    <w:rsid w:val="0010526F"/>
    <w:rsid w:val="00105341"/>
    <w:rsid w:val="0010673E"/>
    <w:rsid w:val="0010758A"/>
    <w:rsid w:val="001079A4"/>
    <w:rsid w:val="00107A17"/>
    <w:rsid w:val="00107FBA"/>
    <w:rsid w:val="001133E2"/>
    <w:rsid w:val="00113EBF"/>
    <w:rsid w:val="00113F4A"/>
    <w:rsid w:val="00114C50"/>
    <w:rsid w:val="00114ED1"/>
    <w:rsid w:val="001178FC"/>
    <w:rsid w:val="00117DA3"/>
    <w:rsid w:val="00122A0B"/>
    <w:rsid w:val="001245E3"/>
    <w:rsid w:val="00125773"/>
    <w:rsid w:val="001257FB"/>
    <w:rsid w:val="00126072"/>
    <w:rsid w:val="00126604"/>
    <w:rsid w:val="00127879"/>
    <w:rsid w:val="001336AB"/>
    <w:rsid w:val="0013602F"/>
    <w:rsid w:val="001375F9"/>
    <w:rsid w:val="00137685"/>
    <w:rsid w:val="0014389B"/>
    <w:rsid w:val="001453BF"/>
    <w:rsid w:val="00145D68"/>
    <w:rsid w:val="001464DC"/>
    <w:rsid w:val="001466B7"/>
    <w:rsid w:val="0015033D"/>
    <w:rsid w:val="0015039D"/>
    <w:rsid w:val="001504BA"/>
    <w:rsid w:val="00154952"/>
    <w:rsid w:val="00154A53"/>
    <w:rsid w:val="0015519A"/>
    <w:rsid w:val="00156599"/>
    <w:rsid w:val="001565B2"/>
    <w:rsid w:val="00161553"/>
    <w:rsid w:val="00161EB1"/>
    <w:rsid w:val="00162FCD"/>
    <w:rsid w:val="001631EF"/>
    <w:rsid w:val="00164448"/>
    <w:rsid w:val="0016532E"/>
    <w:rsid w:val="00165A55"/>
    <w:rsid w:val="00165CF0"/>
    <w:rsid w:val="001669A7"/>
    <w:rsid w:val="00167122"/>
    <w:rsid w:val="00171645"/>
    <w:rsid w:val="00172CE0"/>
    <w:rsid w:val="00173FDB"/>
    <w:rsid w:val="00175C70"/>
    <w:rsid w:val="0017633E"/>
    <w:rsid w:val="00176C61"/>
    <w:rsid w:val="001779CE"/>
    <w:rsid w:val="00180043"/>
    <w:rsid w:val="00182A65"/>
    <w:rsid w:val="00182B0F"/>
    <w:rsid w:val="00182BED"/>
    <w:rsid w:val="0018474D"/>
    <w:rsid w:val="00193043"/>
    <w:rsid w:val="00193632"/>
    <w:rsid w:val="0019430F"/>
    <w:rsid w:val="0019466A"/>
    <w:rsid w:val="00194AAD"/>
    <w:rsid w:val="0019556D"/>
    <w:rsid w:val="00195B5D"/>
    <w:rsid w:val="00195F64"/>
    <w:rsid w:val="001960DD"/>
    <w:rsid w:val="00197EFF"/>
    <w:rsid w:val="001A0384"/>
    <w:rsid w:val="001A24FE"/>
    <w:rsid w:val="001A534C"/>
    <w:rsid w:val="001A6C6B"/>
    <w:rsid w:val="001A73BE"/>
    <w:rsid w:val="001A7B73"/>
    <w:rsid w:val="001B0654"/>
    <w:rsid w:val="001B14E7"/>
    <w:rsid w:val="001B1F9F"/>
    <w:rsid w:val="001B2735"/>
    <w:rsid w:val="001B2A0D"/>
    <w:rsid w:val="001B3D53"/>
    <w:rsid w:val="001B4110"/>
    <w:rsid w:val="001B4C2A"/>
    <w:rsid w:val="001B58F8"/>
    <w:rsid w:val="001B5A68"/>
    <w:rsid w:val="001B5D0E"/>
    <w:rsid w:val="001B6A25"/>
    <w:rsid w:val="001C12CC"/>
    <w:rsid w:val="001C1458"/>
    <w:rsid w:val="001C1E6E"/>
    <w:rsid w:val="001C21BD"/>
    <w:rsid w:val="001C35B1"/>
    <w:rsid w:val="001C435D"/>
    <w:rsid w:val="001C45FC"/>
    <w:rsid w:val="001C6439"/>
    <w:rsid w:val="001D1056"/>
    <w:rsid w:val="001D1260"/>
    <w:rsid w:val="001D1E48"/>
    <w:rsid w:val="001D3897"/>
    <w:rsid w:val="001D3A31"/>
    <w:rsid w:val="001D3B8B"/>
    <w:rsid w:val="001D404F"/>
    <w:rsid w:val="001D40CE"/>
    <w:rsid w:val="001D4418"/>
    <w:rsid w:val="001D4AF2"/>
    <w:rsid w:val="001D68A2"/>
    <w:rsid w:val="001E4977"/>
    <w:rsid w:val="001E5C9A"/>
    <w:rsid w:val="001E5F4A"/>
    <w:rsid w:val="001F0232"/>
    <w:rsid w:val="001F0A90"/>
    <w:rsid w:val="001F1FF3"/>
    <w:rsid w:val="001F421F"/>
    <w:rsid w:val="001F53A3"/>
    <w:rsid w:val="001F66E4"/>
    <w:rsid w:val="00200305"/>
    <w:rsid w:val="00200419"/>
    <w:rsid w:val="0020223F"/>
    <w:rsid w:val="002025DF"/>
    <w:rsid w:val="0020326E"/>
    <w:rsid w:val="0020400F"/>
    <w:rsid w:val="002055A9"/>
    <w:rsid w:val="002058EA"/>
    <w:rsid w:val="00206147"/>
    <w:rsid w:val="002061DC"/>
    <w:rsid w:val="002066E5"/>
    <w:rsid w:val="00211B93"/>
    <w:rsid w:val="0021343A"/>
    <w:rsid w:val="00214FD0"/>
    <w:rsid w:val="00220B47"/>
    <w:rsid w:val="00222FBF"/>
    <w:rsid w:val="0022350B"/>
    <w:rsid w:val="002259C4"/>
    <w:rsid w:val="00231019"/>
    <w:rsid w:val="002328B3"/>
    <w:rsid w:val="002340EB"/>
    <w:rsid w:val="00235316"/>
    <w:rsid w:val="002425F2"/>
    <w:rsid w:val="002429F8"/>
    <w:rsid w:val="00243246"/>
    <w:rsid w:val="002441D9"/>
    <w:rsid w:val="00244617"/>
    <w:rsid w:val="00244BD7"/>
    <w:rsid w:val="002452AF"/>
    <w:rsid w:val="0024546E"/>
    <w:rsid w:val="002459D1"/>
    <w:rsid w:val="00247774"/>
    <w:rsid w:val="00251CA6"/>
    <w:rsid w:val="00252E9F"/>
    <w:rsid w:val="0025482B"/>
    <w:rsid w:val="0025512C"/>
    <w:rsid w:val="00255262"/>
    <w:rsid w:val="00256C27"/>
    <w:rsid w:val="00256CE7"/>
    <w:rsid w:val="0025744B"/>
    <w:rsid w:val="00260EC4"/>
    <w:rsid w:val="0026135F"/>
    <w:rsid w:val="00261D9A"/>
    <w:rsid w:val="00263104"/>
    <w:rsid w:val="002641D7"/>
    <w:rsid w:val="002647E3"/>
    <w:rsid w:val="00264D8B"/>
    <w:rsid w:val="00265007"/>
    <w:rsid w:val="002655E8"/>
    <w:rsid w:val="0026656C"/>
    <w:rsid w:val="00267521"/>
    <w:rsid w:val="00270D65"/>
    <w:rsid w:val="002727A0"/>
    <w:rsid w:val="00273DE4"/>
    <w:rsid w:val="00274351"/>
    <w:rsid w:val="002746A9"/>
    <w:rsid w:val="00274DD7"/>
    <w:rsid w:val="00276124"/>
    <w:rsid w:val="0027631C"/>
    <w:rsid w:val="0027699B"/>
    <w:rsid w:val="00281834"/>
    <w:rsid w:val="00283AA1"/>
    <w:rsid w:val="00287113"/>
    <w:rsid w:val="00290478"/>
    <w:rsid w:val="00292008"/>
    <w:rsid w:val="002924C2"/>
    <w:rsid w:val="00292C37"/>
    <w:rsid w:val="002944A3"/>
    <w:rsid w:val="00294EEB"/>
    <w:rsid w:val="002957D8"/>
    <w:rsid w:val="00295919"/>
    <w:rsid w:val="00296348"/>
    <w:rsid w:val="002968ED"/>
    <w:rsid w:val="00297C30"/>
    <w:rsid w:val="002A0782"/>
    <w:rsid w:val="002A2162"/>
    <w:rsid w:val="002A24BA"/>
    <w:rsid w:val="002A26C7"/>
    <w:rsid w:val="002A2FCD"/>
    <w:rsid w:val="002A67DB"/>
    <w:rsid w:val="002A7EE5"/>
    <w:rsid w:val="002B3397"/>
    <w:rsid w:val="002B4EAA"/>
    <w:rsid w:val="002B6BAC"/>
    <w:rsid w:val="002B6EEA"/>
    <w:rsid w:val="002C080E"/>
    <w:rsid w:val="002C1FD7"/>
    <w:rsid w:val="002C3003"/>
    <w:rsid w:val="002C353A"/>
    <w:rsid w:val="002C4721"/>
    <w:rsid w:val="002C63F2"/>
    <w:rsid w:val="002C742B"/>
    <w:rsid w:val="002C7FF0"/>
    <w:rsid w:val="002D1E7D"/>
    <w:rsid w:val="002D4AC2"/>
    <w:rsid w:val="002D4C0B"/>
    <w:rsid w:val="002D643C"/>
    <w:rsid w:val="002D6803"/>
    <w:rsid w:val="002D74BA"/>
    <w:rsid w:val="002E11C4"/>
    <w:rsid w:val="002E3C3A"/>
    <w:rsid w:val="002E4132"/>
    <w:rsid w:val="002E4669"/>
    <w:rsid w:val="002F0199"/>
    <w:rsid w:val="002F01D8"/>
    <w:rsid w:val="002F033E"/>
    <w:rsid w:val="002F07B6"/>
    <w:rsid w:val="002F4A08"/>
    <w:rsid w:val="002F4FDF"/>
    <w:rsid w:val="002F5323"/>
    <w:rsid w:val="002F71F8"/>
    <w:rsid w:val="002F7699"/>
    <w:rsid w:val="003003CF"/>
    <w:rsid w:val="0030166F"/>
    <w:rsid w:val="00302226"/>
    <w:rsid w:val="00302A80"/>
    <w:rsid w:val="00302BC4"/>
    <w:rsid w:val="003048DF"/>
    <w:rsid w:val="00306B90"/>
    <w:rsid w:val="00306E5B"/>
    <w:rsid w:val="00310368"/>
    <w:rsid w:val="003121BE"/>
    <w:rsid w:val="00312B93"/>
    <w:rsid w:val="003134D5"/>
    <w:rsid w:val="00315FDE"/>
    <w:rsid w:val="003166D8"/>
    <w:rsid w:val="00316743"/>
    <w:rsid w:val="00317DD1"/>
    <w:rsid w:val="00320A40"/>
    <w:rsid w:val="00320FBB"/>
    <w:rsid w:val="00321CC7"/>
    <w:rsid w:val="00325D3C"/>
    <w:rsid w:val="00325FE9"/>
    <w:rsid w:val="00326E23"/>
    <w:rsid w:val="00327D17"/>
    <w:rsid w:val="00330CDA"/>
    <w:rsid w:val="003314CD"/>
    <w:rsid w:val="00331757"/>
    <w:rsid w:val="00331A14"/>
    <w:rsid w:val="00331DE6"/>
    <w:rsid w:val="00331EBB"/>
    <w:rsid w:val="00332B27"/>
    <w:rsid w:val="00332DE4"/>
    <w:rsid w:val="00333775"/>
    <w:rsid w:val="00333C2B"/>
    <w:rsid w:val="00334260"/>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818"/>
    <w:rsid w:val="003535F3"/>
    <w:rsid w:val="0035554F"/>
    <w:rsid w:val="00355642"/>
    <w:rsid w:val="00356020"/>
    <w:rsid w:val="00356C41"/>
    <w:rsid w:val="003615BD"/>
    <w:rsid w:val="00361634"/>
    <w:rsid w:val="003625D2"/>
    <w:rsid w:val="003630B8"/>
    <w:rsid w:val="0036376D"/>
    <w:rsid w:val="00364E08"/>
    <w:rsid w:val="00365F2C"/>
    <w:rsid w:val="0037089F"/>
    <w:rsid w:val="003735DB"/>
    <w:rsid w:val="003749EA"/>
    <w:rsid w:val="003769E9"/>
    <w:rsid w:val="003801E3"/>
    <w:rsid w:val="00380766"/>
    <w:rsid w:val="00380E28"/>
    <w:rsid w:val="00383BDD"/>
    <w:rsid w:val="00384D8A"/>
    <w:rsid w:val="003865C9"/>
    <w:rsid w:val="00386BB8"/>
    <w:rsid w:val="00390ED9"/>
    <w:rsid w:val="00391767"/>
    <w:rsid w:val="0039351F"/>
    <w:rsid w:val="003957F9"/>
    <w:rsid w:val="00397B10"/>
    <w:rsid w:val="003A0D4F"/>
    <w:rsid w:val="003A2C00"/>
    <w:rsid w:val="003A40F7"/>
    <w:rsid w:val="003A42FB"/>
    <w:rsid w:val="003A4C77"/>
    <w:rsid w:val="003A4F02"/>
    <w:rsid w:val="003A68D1"/>
    <w:rsid w:val="003B06C3"/>
    <w:rsid w:val="003B5C46"/>
    <w:rsid w:val="003B74D1"/>
    <w:rsid w:val="003C214C"/>
    <w:rsid w:val="003C2C99"/>
    <w:rsid w:val="003C425D"/>
    <w:rsid w:val="003C5860"/>
    <w:rsid w:val="003D00C0"/>
    <w:rsid w:val="003D1D89"/>
    <w:rsid w:val="003D20D1"/>
    <w:rsid w:val="003D2267"/>
    <w:rsid w:val="003D4E46"/>
    <w:rsid w:val="003D4F80"/>
    <w:rsid w:val="003D5D1D"/>
    <w:rsid w:val="003D69C1"/>
    <w:rsid w:val="003E0514"/>
    <w:rsid w:val="003E0F0E"/>
    <w:rsid w:val="003E1F9B"/>
    <w:rsid w:val="003E293D"/>
    <w:rsid w:val="003E3895"/>
    <w:rsid w:val="003E3D02"/>
    <w:rsid w:val="003E3E00"/>
    <w:rsid w:val="003E556A"/>
    <w:rsid w:val="003E5ADF"/>
    <w:rsid w:val="003E69EA"/>
    <w:rsid w:val="003E6A94"/>
    <w:rsid w:val="003E7894"/>
    <w:rsid w:val="003F0680"/>
    <w:rsid w:val="003F0778"/>
    <w:rsid w:val="003F0A5E"/>
    <w:rsid w:val="003F11C1"/>
    <w:rsid w:val="003F55AE"/>
    <w:rsid w:val="003F69C8"/>
    <w:rsid w:val="003F6EA9"/>
    <w:rsid w:val="00400073"/>
    <w:rsid w:val="004014F7"/>
    <w:rsid w:val="00401952"/>
    <w:rsid w:val="00401BCA"/>
    <w:rsid w:val="0040230F"/>
    <w:rsid w:val="00402F24"/>
    <w:rsid w:val="00403310"/>
    <w:rsid w:val="00404243"/>
    <w:rsid w:val="004049EA"/>
    <w:rsid w:val="00404D8A"/>
    <w:rsid w:val="00405F92"/>
    <w:rsid w:val="0040610F"/>
    <w:rsid w:val="00406894"/>
    <w:rsid w:val="00406E8D"/>
    <w:rsid w:val="0041008B"/>
    <w:rsid w:val="004111FE"/>
    <w:rsid w:val="00411C9C"/>
    <w:rsid w:val="00412180"/>
    <w:rsid w:val="00412CB2"/>
    <w:rsid w:val="004157A7"/>
    <w:rsid w:val="00417030"/>
    <w:rsid w:val="004239EC"/>
    <w:rsid w:val="00423BCE"/>
    <w:rsid w:val="0042447A"/>
    <w:rsid w:val="00425AB6"/>
    <w:rsid w:val="00425B9A"/>
    <w:rsid w:val="00425C59"/>
    <w:rsid w:val="00430FC9"/>
    <w:rsid w:val="004311A7"/>
    <w:rsid w:val="00431390"/>
    <w:rsid w:val="00431829"/>
    <w:rsid w:val="00431C1A"/>
    <w:rsid w:val="0043443A"/>
    <w:rsid w:val="00434657"/>
    <w:rsid w:val="00435003"/>
    <w:rsid w:val="004364DE"/>
    <w:rsid w:val="00437737"/>
    <w:rsid w:val="00437B5A"/>
    <w:rsid w:val="00441610"/>
    <w:rsid w:val="004434AD"/>
    <w:rsid w:val="00443922"/>
    <w:rsid w:val="00443E9A"/>
    <w:rsid w:val="00444BB6"/>
    <w:rsid w:val="004458FB"/>
    <w:rsid w:val="00445F93"/>
    <w:rsid w:val="00446B55"/>
    <w:rsid w:val="00446E52"/>
    <w:rsid w:val="0044781A"/>
    <w:rsid w:val="0044798D"/>
    <w:rsid w:val="00450CA3"/>
    <w:rsid w:val="004525D1"/>
    <w:rsid w:val="00452A2A"/>
    <w:rsid w:val="004542AC"/>
    <w:rsid w:val="004566E8"/>
    <w:rsid w:val="004578AB"/>
    <w:rsid w:val="004602BE"/>
    <w:rsid w:val="00460946"/>
    <w:rsid w:val="00460A15"/>
    <w:rsid w:val="004617A6"/>
    <w:rsid w:val="00461B1E"/>
    <w:rsid w:val="0046259E"/>
    <w:rsid w:val="004642EB"/>
    <w:rsid w:val="004651A0"/>
    <w:rsid w:val="00465B21"/>
    <w:rsid w:val="00465EB8"/>
    <w:rsid w:val="00467AE8"/>
    <w:rsid w:val="00467C0A"/>
    <w:rsid w:val="00467C15"/>
    <w:rsid w:val="0047013B"/>
    <w:rsid w:val="004703DB"/>
    <w:rsid w:val="00470C92"/>
    <w:rsid w:val="004725D4"/>
    <w:rsid w:val="004732BE"/>
    <w:rsid w:val="004737E2"/>
    <w:rsid w:val="00474169"/>
    <w:rsid w:val="004748E2"/>
    <w:rsid w:val="004751B3"/>
    <w:rsid w:val="00475E06"/>
    <w:rsid w:val="0047676B"/>
    <w:rsid w:val="004779A3"/>
    <w:rsid w:val="00481344"/>
    <w:rsid w:val="00481A43"/>
    <w:rsid w:val="00483D6A"/>
    <w:rsid w:val="00484B21"/>
    <w:rsid w:val="0049034A"/>
    <w:rsid w:val="004910C1"/>
    <w:rsid w:val="00491106"/>
    <w:rsid w:val="004913E6"/>
    <w:rsid w:val="00491E44"/>
    <w:rsid w:val="004957D5"/>
    <w:rsid w:val="0049591E"/>
    <w:rsid w:val="00496F61"/>
    <w:rsid w:val="004A0275"/>
    <w:rsid w:val="004A07F7"/>
    <w:rsid w:val="004A12AC"/>
    <w:rsid w:val="004A1D44"/>
    <w:rsid w:val="004A2112"/>
    <w:rsid w:val="004A2BF5"/>
    <w:rsid w:val="004A49D4"/>
    <w:rsid w:val="004A783D"/>
    <w:rsid w:val="004B2800"/>
    <w:rsid w:val="004B28A0"/>
    <w:rsid w:val="004B364C"/>
    <w:rsid w:val="004B414F"/>
    <w:rsid w:val="004B6DC5"/>
    <w:rsid w:val="004B7D5F"/>
    <w:rsid w:val="004C036F"/>
    <w:rsid w:val="004C2447"/>
    <w:rsid w:val="004C2FF1"/>
    <w:rsid w:val="004C35AD"/>
    <w:rsid w:val="004C5951"/>
    <w:rsid w:val="004C67E9"/>
    <w:rsid w:val="004C765A"/>
    <w:rsid w:val="004C7A7A"/>
    <w:rsid w:val="004D0A5A"/>
    <w:rsid w:val="004D39EC"/>
    <w:rsid w:val="004D52A8"/>
    <w:rsid w:val="004D5D1F"/>
    <w:rsid w:val="004D6751"/>
    <w:rsid w:val="004E059A"/>
    <w:rsid w:val="004E1257"/>
    <w:rsid w:val="004E1B59"/>
    <w:rsid w:val="004E23EC"/>
    <w:rsid w:val="004E2403"/>
    <w:rsid w:val="004E2C42"/>
    <w:rsid w:val="004E3BBA"/>
    <w:rsid w:val="004E5495"/>
    <w:rsid w:val="004E5665"/>
    <w:rsid w:val="004E57D7"/>
    <w:rsid w:val="004E61CC"/>
    <w:rsid w:val="004E779F"/>
    <w:rsid w:val="004E7B72"/>
    <w:rsid w:val="004F1A99"/>
    <w:rsid w:val="004F1DDA"/>
    <w:rsid w:val="004F6678"/>
    <w:rsid w:val="00500615"/>
    <w:rsid w:val="00501E01"/>
    <w:rsid w:val="00502AEE"/>
    <w:rsid w:val="005036A7"/>
    <w:rsid w:val="005041AE"/>
    <w:rsid w:val="00504B3E"/>
    <w:rsid w:val="00504CDF"/>
    <w:rsid w:val="0050570E"/>
    <w:rsid w:val="0050582B"/>
    <w:rsid w:val="00505FB6"/>
    <w:rsid w:val="00506F40"/>
    <w:rsid w:val="0050717B"/>
    <w:rsid w:val="00507857"/>
    <w:rsid w:val="00510DB2"/>
    <w:rsid w:val="00511850"/>
    <w:rsid w:val="00512889"/>
    <w:rsid w:val="0051462C"/>
    <w:rsid w:val="00515088"/>
    <w:rsid w:val="00515977"/>
    <w:rsid w:val="00516024"/>
    <w:rsid w:val="00521845"/>
    <w:rsid w:val="00521BD0"/>
    <w:rsid w:val="00521C6E"/>
    <w:rsid w:val="0052673A"/>
    <w:rsid w:val="00527770"/>
    <w:rsid w:val="00530D2B"/>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57AB"/>
    <w:rsid w:val="00546414"/>
    <w:rsid w:val="00547EF5"/>
    <w:rsid w:val="0055084F"/>
    <w:rsid w:val="005514B7"/>
    <w:rsid w:val="0055300F"/>
    <w:rsid w:val="00554913"/>
    <w:rsid w:val="005571CA"/>
    <w:rsid w:val="0055753E"/>
    <w:rsid w:val="00557706"/>
    <w:rsid w:val="00557838"/>
    <w:rsid w:val="00561B0F"/>
    <w:rsid w:val="00563D2E"/>
    <w:rsid w:val="00563FC8"/>
    <w:rsid w:val="005659C5"/>
    <w:rsid w:val="005676AF"/>
    <w:rsid w:val="00567FD5"/>
    <w:rsid w:val="005701EB"/>
    <w:rsid w:val="005707F9"/>
    <w:rsid w:val="00570C25"/>
    <w:rsid w:val="00570EDD"/>
    <w:rsid w:val="0057113B"/>
    <w:rsid w:val="0057193D"/>
    <w:rsid w:val="00571F21"/>
    <w:rsid w:val="005744BF"/>
    <w:rsid w:val="0057546B"/>
    <w:rsid w:val="005763B2"/>
    <w:rsid w:val="00576535"/>
    <w:rsid w:val="00576B45"/>
    <w:rsid w:val="00580AA3"/>
    <w:rsid w:val="00582912"/>
    <w:rsid w:val="00582D60"/>
    <w:rsid w:val="00584D60"/>
    <w:rsid w:val="00584DF4"/>
    <w:rsid w:val="00584E09"/>
    <w:rsid w:val="00585BB4"/>
    <w:rsid w:val="00587922"/>
    <w:rsid w:val="00587DE2"/>
    <w:rsid w:val="00590368"/>
    <w:rsid w:val="00592DD0"/>
    <w:rsid w:val="005937A2"/>
    <w:rsid w:val="005942D3"/>
    <w:rsid w:val="005A04F5"/>
    <w:rsid w:val="005A2592"/>
    <w:rsid w:val="005A58A1"/>
    <w:rsid w:val="005A6E7F"/>
    <w:rsid w:val="005A7D39"/>
    <w:rsid w:val="005B0832"/>
    <w:rsid w:val="005B0ED1"/>
    <w:rsid w:val="005B12F4"/>
    <w:rsid w:val="005B14DA"/>
    <w:rsid w:val="005B2145"/>
    <w:rsid w:val="005B228E"/>
    <w:rsid w:val="005B334D"/>
    <w:rsid w:val="005B42A0"/>
    <w:rsid w:val="005B4355"/>
    <w:rsid w:val="005C2295"/>
    <w:rsid w:val="005C3510"/>
    <w:rsid w:val="005C3AFA"/>
    <w:rsid w:val="005C50CB"/>
    <w:rsid w:val="005C66EB"/>
    <w:rsid w:val="005C68C8"/>
    <w:rsid w:val="005C6ACB"/>
    <w:rsid w:val="005C756E"/>
    <w:rsid w:val="005C7D54"/>
    <w:rsid w:val="005D2FF3"/>
    <w:rsid w:val="005D396C"/>
    <w:rsid w:val="005E05C8"/>
    <w:rsid w:val="005E3A11"/>
    <w:rsid w:val="005E4905"/>
    <w:rsid w:val="005E68E6"/>
    <w:rsid w:val="005E6E71"/>
    <w:rsid w:val="005E7F6D"/>
    <w:rsid w:val="005F090E"/>
    <w:rsid w:val="005F0EEA"/>
    <w:rsid w:val="005F230B"/>
    <w:rsid w:val="005F43F8"/>
    <w:rsid w:val="005F5E68"/>
    <w:rsid w:val="005F79E5"/>
    <w:rsid w:val="006011BB"/>
    <w:rsid w:val="006012BE"/>
    <w:rsid w:val="00604DBE"/>
    <w:rsid w:val="00604FCB"/>
    <w:rsid w:val="0060570A"/>
    <w:rsid w:val="00606461"/>
    <w:rsid w:val="00606FA3"/>
    <w:rsid w:val="0060768D"/>
    <w:rsid w:val="00607A0A"/>
    <w:rsid w:val="00610731"/>
    <w:rsid w:val="00610B24"/>
    <w:rsid w:val="0061240D"/>
    <w:rsid w:val="00614B55"/>
    <w:rsid w:val="00616A3F"/>
    <w:rsid w:val="0061718E"/>
    <w:rsid w:val="006215FC"/>
    <w:rsid w:val="00623806"/>
    <w:rsid w:val="0062614C"/>
    <w:rsid w:val="0062749A"/>
    <w:rsid w:val="0063005C"/>
    <w:rsid w:val="006301FC"/>
    <w:rsid w:val="00630832"/>
    <w:rsid w:val="006315B7"/>
    <w:rsid w:val="00631C42"/>
    <w:rsid w:val="00632096"/>
    <w:rsid w:val="00632178"/>
    <w:rsid w:val="00633B64"/>
    <w:rsid w:val="00634516"/>
    <w:rsid w:val="00634626"/>
    <w:rsid w:val="0063528F"/>
    <w:rsid w:val="00635D70"/>
    <w:rsid w:val="00636070"/>
    <w:rsid w:val="00637E73"/>
    <w:rsid w:val="00637F61"/>
    <w:rsid w:val="00641613"/>
    <w:rsid w:val="006418BC"/>
    <w:rsid w:val="00641B20"/>
    <w:rsid w:val="00642E42"/>
    <w:rsid w:val="00643732"/>
    <w:rsid w:val="006441C5"/>
    <w:rsid w:val="00644693"/>
    <w:rsid w:val="00644E07"/>
    <w:rsid w:val="00650889"/>
    <w:rsid w:val="006512C8"/>
    <w:rsid w:val="00654250"/>
    <w:rsid w:val="0065439F"/>
    <w:rsid w:val="0065777D"/>
    <w:rsid w:val="00657D10"/>
    <w:rsid w:val="006655CD"/>
    <w:rsid w:val="00670311"/>
    <w:rsid w:val="0067175B"/>
    <w:rsid w:val="00671B9D"/>
    <w:rsid w:val="00671CD3"/>
    <w:rsid w:val="00672000"/>
    <w:rsid w:val="00673154"/>
    <w:rsid w:val="00673665"/>
    <w:rsid w:val="00675201"/>
    <w:rsid w:val="00680213"/>
    <w:rsid w:val="006808C1"/>
    <w:rsid w:val="0068533B"/>
    <w:rsid w:val="00687892"/>
    <w:rsid w:val="006900F2"/>
    <w:rsid w:val="00690CDA"/>
    <w:rsid w:val="006913EB"/>
    <w:rsid w:val="006918B3"/>
    <w:rsid w:val="006923D8"/>
    <w:rsid w:val="006934BF"/>
    <w:rsid w:val="006A2DD7"/>
    <w:rsid w:val="006A3459"/>
    <w:rsid w:val="006A3CA9"/>
    <w:rsid w:val="006A434C"/>
    <w:rsid w:val="006A5456"/>
    <w:rsid w:val="006A5908"/>
    <w:rsid w:val="006A6270"/>
    <w:rsid w:val="006A637B"/>
    <w:rsid w:val="006A7C01"/>
    <w:rsid w:val="006B15FD"/>
    <w:rsid w:val="006B45E6"/>
    <w:rsid w:val="006B4CA2"/>
    <w:rsid w:val="006B4E11"/>
    <w:rsid w:val="006C1814"/>
    <w:rsid w:val="006C29DA"/>
    <w:rsid w:val="006C354F"/>
    <w:rsid w:val="006C49EB"/>
    <w:rsid w:val="006C68CA"/>
    <w:rsid w:val="006D4C24"/>
    <w:rsid w:val="006D6C16"/>
    <w:rsid w:val="006E06DE"/>
    <w:rsid w:val="006E18B8"/>
    <w:rsid w:val="006E2D22"/>
    <w:rsid w:val="006E2E5E"/>
    <w:rsid w:val="006E375F"/>
    <w:rsid w:val="006E3801"/>
    <w:rsid w:val="006E3C1A"/>
    <w:rsid w:val="006E43D9"/>
    <w:rsid w:val="006E4927"/>
    <w:rsid w:val="006E7147"/>
    <w:rsid w:val="006E7723"/>
    <w:rsid w:val="006F0453"/>
    <w:rsid w:val="006F10BE"/>
    <w:rsid w:val="006F26EA"/>
    <w:rsid w:val="006F39D6"/>
    <w:rsid w:val="006F4192"/>
    <w:rsid w:val="006F4563"/>
    <w:rsid w:val="006F5D21"/>
    <w:rsid w:val="007011B6"/>
    <w:rsid w:val="00701D55"/>
    <w:rsid w:val="0070214D"/>
    <w:rsid w:val="0070707C"/>
    <w:rsid w:val="00712483"/>
    <w:rsid w:val="00712546"/>
    <w:rsid w:val="00714A20"/>
    <w:rsid w:val="007152C2"/>
    <w:rsid w:val="007202AB"/>
    <w:rsid w:val="00720726"/>
    <w:rsid w:val="00722BB2"/>
    <w:rsid w:val="007242D0"/>
    <w:rsid w:val="0072647A"/>
    <w:rsid w:val="0072796E"/>
    <w:rsid w:val="00727D00"/>
    <w:rsid w:val="0073028C"/>
    <w:rsid w:val="00730F3D"/>
    <w:rsid w:val="00732CCE"/>
    <w:rsid w:val="00735884"/>
    <w:rsid w:val="00737A82"/>
    <w:rsid w:val="00740ADF"/>
    <w:rsid w:val="00741249"/>
    <w:rsid w:val="007427F5"/>
    <w:rsid w:val="007440F9"/>
    <w:rsid w:val="00745804"/>
    <w:rsid w:val="00745A5E"/>
    <w:rsid w:val="00745F9E"/>
    <w:rsid w:val="00746C1A"/>
    <w:rsid w:val="00746D3F"/>
    <w:rsid w:val="0075000E"/>
    <w:rsid w:val="0075491F"/>
    <w:rsid w:val="007550EB"/>
    <w:rsid w:val="00755C2D"/>
    <w:rsid w:val="007566D7"/>
    <w:rsid w:val="00756D87"/>
    <w:rsid w:val="00756ECF"/>
    <w:rsid w:val="007576F2"/>
    <w:rsid w:val="00757B12"/>
    <w:rsid w:val="00762C70"/>
    <w:rsid w:val="00762E2D"/>
    <w:rsid w:val="00763655"/>
    <w:rsid w:val="00764199"/>
    <w:rsid w:val="007648C6"/>
    <w:rsid w:val="007652B5"/>
    <w:rsid w:val="00765795"/>
    <w:rsid w:val="0076652C"/>
    <w:rsid w:val="00767D07"/>
    <w:rsid w:val="00767F13"/>
    <w:rsid w:val="00771BAB"/>
    <w:rsid w:val="00771BCF"/>
    <w:rsid w:val="0077333D"/>
    <w:rsid w:val="00773C8A"/>
    <w:rsid w:val="00774843"/>
    <w:rsid w:val="00775A59"/>
    <w:rsid w:val="00776346"/>
    <w:rsid w:val="00776A16"/>
    <w:rsid w:val="00781307"/>
    <w:rsid w:val="007818B2"/>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1BB6"/>
    <w:rsid w:val="007A4ECC"/>
    <w:rsid w:val="007A54F3"/>
    <w:rsid w:val="007A7665"/>
    <w:rsid w:val="007B06B4"/>
    <w:rsid w:val="007B3C68"/>
    <w:rsid w:val="007B3E2E"/>
    <w:rsid w:val="007B6231"/>
    <w:rsid w:val="007C0B6E"/>
    <w:rsid w:val="007C14D2"/>
    <w:rsid w:val="007C1B34"/>
    <w:rsid w:val="007C1BD5"/>
    <w:rsid w:val="007C1C37"/>
    <w:rsid w:val="007C35F5"/>
    <w:rsid w:val="007C3636"/>
    <w:rsid w:val="007C7D66"/>
    <w:rsid w:val="007D09CF"/>
    <w:rsid w:val="007D3AB2"/>
    <w:rsid w:val="007D3AB3"/>
    <w:rsid w:val="007D3B2C"/>
    <w:rsid w:val="007D718E"/>
    <w:rsid w:val="007E0C78"/>
    <w:rsid w:val="007E11CF"/>
    <w:rsid w:val="007E25E1"/>
    <w:rsid w:val="007E2B01"/>
    <w:rsid w:val="007E3ECA"/>
    <w:rsid w:val="007E508E"/>
    <w:rsid w:val="007E6205"/>
    <w:rsid w:val="007F071C"/>
    <w:rsid w:val="007F3D21"/>
    <w:rsid w:val="007F3F41"/>
    <w:rsid w:val="007F3F4D"/>
    <w:rsid w:val="007F5A56"/>
    <w:rsid w:val="007F5A7B"/>
    <w:rsid w:val="007F6FAE"/>
    <w:rsid w:val="007F7628"/>
    <w:rsid w:val="0080256A"/>
    <w:rsid w:val="00805BCA"/>
    <w:rsid w:val="00806E35"/>
    <w:rsid w:val="00807123"/>
    <w:rsid w:val="008071DD"/>
    <w:rsid w:val="00807884"/>
    <w:rsid w:val="008155E9"/>
    <w:rsid w:val="0082011A"/>
    <w:rsid w:val="00820A67"/>
    <w:rsid w:val="00821B6D"/>
    <w:rsid w:val="00823889"/>
    <w:rsid w:val="0082672B"/>
    <w:rsid w:val="008273E6"/>
    <w:rsid w:val="00830C6F"/>
    <w:rsid w:val="00830EDC"/>
    <w:rsid w:val="008311E0"/>
    <w:rsid w:val="00832079"/>
    <w:rsid w:val="008320D5"/>
    <w:rsid w:val="00833430"/>
    <w:rsid w:val="00833698"/>
    <w:rsid w:val="00833C97"/>
    <w:rsid w:val="008358FB"/>
    <w:rsid w:val="00837386"/>
    <w:rsid w:val="008376E1"/>
    <w:rsid w:val="00837F1F"/>
    <w:rsid w:val="00840B7D"/>
    <w:rsid w:val="00840F67"/>
    <w:rsid w:val="0084117C"/>
    <w:rsid w:val="00842BF2"/>
    <w:rsid w:val="00842EB9"/>
    <w:rsid w:val="008453EA"/>
    <w:rsid w:val="008460F5"/>
    <w:rsid w:val="008465ED"/>
    <w:rsid w:val="00853275"/>
    <w:rsid w:val="008547C1"/>
    <w:rsid w:val="008560A7"/>
    <w:rsid w:val="00856920"/>
    <w:rsid w:val="00857B88"/>
    <w:rsid w:val="0086006E"/>
    <w:rsid w:val="008606A0"/>
    <w:rsid w:val="0086113C"/>
    <w:rsid w:val="00861855"/>
    <w:rsid w:val="00863AC0"/>
    <w:rsid w:val="00865BF3"/>
    <w:rsid w:val="00866A0F"/>
    <w:rsid w:val="00866B3C"/>
    <w:rsid w:val="008727B7"/>
    <w:rsid w:val="00873C22"/>
    <w:rsid w:val="0087483B"/>
    <w:rsid w:val="00875D52"/>
    <w:rsid w:val="0087787C"/>
    <w:rsid w:val="00877C2C"/>
    <w:rsid w:val="008801F6"/>
    <w:rsid w:val="00880E55"/>
    <w:rsid w:val="00882B17"/>
    <w:rsid w:val="008853C9"/>
    <w:rsid w:val="00885571"/>
    <w:rsid w:val="00885A9D"/>
    <w:rsid w:val="00886849"/>
    <w:rsid w:val="00890758"/>
    <w:rsid w:val="008912BE"/>
    <w:rsid w:val="0089136D"/>
    <w:rsid w:val="00892503"/>
    <w:rsid w:val="00895B7C"/>
    <w:rsid w:val="00897BD7"/>
    <w:rsid w:val="00897E9E"/>
    <w:rsid w:val="008A0BF9"/>
    <w:rsid w:val="008A1514"/>
    <w:rsid w:val="008A30D3"/>
    <w:rsid w:val="008A42E1"/>
    <w:rsid w:val="008A4D01"/>
    <w:rsid w:val="008A5350"/>
    <w:rsid w:val="008A6117"/>
    <w:rsid w:val="008A6B6C"/>
    <w:rsid w:val="008B0E45"/>
    <w:rsid w:val="008B27D2"/>
    <w:rsid w:val="008B37EE"/>
    <w:rsid w:val="008B40F9"/>
    <w:rsid w:val="008B4722"/>
    <w:rsid w:val="008B47AA"/>
    <w:rsid w:val="008B6559"/>
    <w:rsid w:val="008B7810"/>
    <w:rsid w:val="008B79D8"/>
    <w:rsid w:val="008C0489"/>
    <w:rsid w:val="008C1893"/>
    <w:rsid w:val="008C5D01"/>
    <w:rsid w:val="008C7EEE"/>
    <w:rsid w:val="008D0229"/>
    <w:rsid w:val="008D213C"/>
    <w:rsid w:val="008D3A65"/>
    <w:rsid w:val="008D3BE8"/>
    <w:rsid w:val="008D49BE"/>
    <w:rsid w:val="008D4C2E"/>
    <w:rsid w:val="008D741B"/>
    <w:rsid w:val="008E06BD"/>
    <w:rsid w:val="008E0AAA"/>
    <w:rsid w:val="008E0F48"/>
    <w:rsid w:val="008E17BA"/>
    <w:rsid w:val="008E2464"/>
    <w:rsid w:val="008E67F4"/>
    <w:rsid w:val="008E6CBE"/>
    <w:rsid w:val="008E7A6C"/>
    <w:rsid w:val="008E7A83"/>
    <w:rsid w:val="008F0524"/>
    <w:rsid w:val="008F2034"/>
    <w:rsid w:val="008F35B7"/>
    <w:rsid w:val="008F4907"/>
    <w:rsid w:val="008F4B89"/>
    <w:rsid w:val="008F4C04"/>
    <w:rsid w:val="008F4E30"/>
    <w:rsid w:val="008F57DC"/>
    <w:rsid w:val="008F5F50"/>
    <w:rsid w:val="008F659D"/>
    <w:rsid w:val="008F65DE"/>
    <w:rsid w:val="008F6E55"/>
    <w:rsid w:val="00900055"/>
    <w:rsid w:val="009041B4"/>
    <w:rsid w:val="009043BB"/>
    <w:rsid w:val="00904449"/>
    <w:rsid w:val="009052E5"/>
    <w:rsid w:val="00907C91"/>
    <w:rsid w:val="009154F2"/>
    <w:rsid w:val="009157D1"/>
    <w:rsid w:val="0091596F"/>
    <w:rsid w:val="00916B9E"/>
    <w:rsid w:val="00917145"/>
    <w:rsid w:val="0092259D"/>
    <w:rsid w:val="00923602"/>
    <w:rsid w:val="0092374E"/>
    <w:rsid w:val="00923C2D"/>
    <w:rsid w:val="009245C6"/>
    <w:rsid w:val="00930208"/>
    <w:rsid w:val="0093181F"/>
    <w:rsid w:val="009321FA"/>
    <w:rsid w:val="00935133"/>
    <w:rsid w:val="0093695C"/>
    <w:rsid w:val="00936B6A"/>
    <w:rsid w:val="00936D15"/>
    <w:rsid w:val="00937514"/>
    <w:rsid w:val="00940490"/>
    <w:rsid w:val="00940F6A"/>
    <w:rsid w:val="0094152E"/>
    <w:rsid w:val="009435FD"/>
    <w:rsid w:val="009439D7"/>
    <w:rsid w:val="00945A4E"/>
    <w:rsid w:val="009461DB"/>
    <w:rsid w:val="00950C65"/>
    <w:rsid w:val="00950E49"/>
    <w:rsid w:val="00950EA1"/>
    <w:rsid w:val="009521EE"/>
    <w:rsid w:val="00952259"/>
    <w:rsid w:val="0095276B"/>
    <w:rsid w:val="00961490"/>
    <w:rsid w:val="0096193E"/>
    <w:rsid w:val="0096258C"/>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7A71"/>
    <w:rsid w:val="00991874"/>
    <w:rsid w:val="009965DC"/>
    <w:rsid w:val="0099668D"/>
    <w:rsid w:val="009A151E"/>
    <w:rsid w:val="009A19A4"/>
    <w:rsid w:val="009A3150"/>
    <w:rsid w:val="009A319D"/>
    <w:rsid w:val="009A3A05"/>
    <w:rsid w:val="009A7846"/>
    <w:rsid w:val="009B1BD0"/>
    <w:rsid w:val="009B25AD"/>
    <w:rsid w:val="009B3CD3"/>
    <w:rsid w:val="009B4AA5"/>
    <w:rsid w:val="009B5EA0"/>
    <w:rsid w:val="009B62B6"/>
    <w:rsid w:val="009C04B1"/>
    <w:rsid w:val="009C0655"/>
    <w:rsid w:val="009C0DDA"/>
    <w:rsid w:val="009C163E"/>
    <w:rsid w:val="009C2E8E"/>
    <w:rsid w:val="009C6D71"/>
    <w:rsid w:val="009C6FAC"/>
    <w:rsid w:val="009D1854"/>
    <w:rsid w:val="009D22E7"/>
    <w:rsid w:val="009D2E05"/>
    <w:rsid w:val="009D35E1"/>
    <w:rsid w:val="009D3F4E"/>
    <w:rsid w:val="009D4191"/>
    <w:rsid w:val="009D5BA1"/>
    <w:rsid w:val="009D72B5"/>
    <w:rsid w:val="009D7C2D"/>
    <w:rsid w:val="009E0889"/>
    <w:rsid w:val="009E14FE"/>
    <w:rsid w:val="009E16D8"/>
    <w:rsid w:val="009E1A18"/>
    <w:rsid w:val="009E42AD"/>
    <w:rsid w:val="009E542C"/>
    <w:rsid w:val="009E56F4"/>
    <w:rsid w:val="009E5CC7"/>
    <w:rsid w:val="009E68B9"/>
    <w:rsid w:val="009E7C77"/>
    <w:rsid w:val="009E7FD0"/>
    <w:rsid w:val="009F0305"/>
    <w:rsid w:val="009F1D93"/>
    <w:rsid w:val="009F288D"/>
    <w:rsid w:val="009F2B9B"/>
    <w:rsid w:val="009F2E79"/>
    <w:rsid w:val="009F4D07"/>
    <w:rsid w:val="009F6362"/>
    <w:rsid w:val="009F71E6"/>
    <w:rsid w:val="009F7F6D"/>
    <w:rsid w:val="00A00D2B"/>
    <w:rsid w:val="00A01E94"/>
    <w:rsid w:val="00A03640"/>
    <w:rsid w:val="00A06251"/>
    <w:rsid w:val="00A0672F"/>
    <w:rsid w:val="00A073C8"/>
    <w:rsid w:val="00A108BF"/>
    <w:rsid w:val="00A109DE"/>
    <w:rsid w:val="00A10F4D"/>
    <w:rsid w:val="00A16724"/>
    <w:rsid w:val="00A17ABC"/>
    <w:rsid w:val="00A21DDE"/>
    <w:rsid w:val="00A26608"/>
    <w:rsid w:val="00A27036"/>
    <w:rsid w:val="00A301EA"/>
    <w:rsid w:val="00A30685"/>
    <w:rsid w:val="00A31B0C"/>
    <w:rsid w:val="00A31D08"/>
    <w:rsid w:val="00A33156"/>
    <w:rsid w:val="00A337EF"/>
    <w:rsid w:val="00A35B41"/>
    <w:rsid w:val="00A36FB4"/>
    <w:rsid w:val="00A41A33"/>
    <w:rsid w:val="00A42D03"/>
    <w:rsid w:val="00A445AF"/>
    <w:rsid w:val="00A44A13"/>
    <w:rsid w:val="00A44F13"/>
    <w:rsid w:val="00A45078"/>
    <w:rsid w:val="00A4525A"/>
    <w:rsid w:val="00A461F3"/>
    <w:rsid w:val="00A47169"/>
    <w:rsid w:val="00A51C07"/>
    <w:rsid w:val="00A54E75"/>
    <w:rsid w:val="00A555F0"/>
    <w:rsid w:val="00A56068"/>
    <w:rsid w:val="00A5685B"/>
    <w:rsid w:val="00A6029E"/>
    <w:rsid w:val="00A61C10"/>
    <w:rsid w:val="00A621BB"/>
    <w:rsid w:val="00A63A4D"/>
    <w:rsid w:val="00A63D98"/>
    <w:rsid w:val="00A650B0"/>
    <w:rsid w:val="00A671E2"/>
    <w:rsid w:val="00A70368"/>
    <w:rsid w:val="00A7188B"/>
    <w:rsid w:val="00A71BA1"/>
    <w:rsid w:val="00A72C55"/>
    <w:rsid w:val="00A72D5D"/>
    <w:rsid w:val="00A752CD"/>
    <w:rsid w:val="00A76FF0"/>
    <w:rsid w:val="00A774F0"/>
    <w:rsid w:val="00A816B8"/>
    <w:rsid w:val="00A82396"/>
    <w:rsid w:val="00A83B95"/>
    <w:rsid w:val="00A83D0A"/>
    <w:rsid w:val="00A8525B"/>
    <w:rsid w:val="00A85C24"/>
    <w:rsid w:val="00A85D48"/>
    <w:rsid w:val="00A85DB0"/>
    <w:rsid w:val="00A874B7"/>
    <w:rsid w:val="00A920C8"/>
    <w:rsid w:val="00A924B0"/>
    <w:rsid w:val="00A9372B"/>
    <w:rsid w:val="00A951AA"/>
    <w:rsid w:val="00A973FE"/>
    <w:rsid w:val="00A97792"/>
    <w:rsid w:val="00A97B23"/>
    <w:rsid w:val="00A97EE6"/>
    <w:rsid w:val="00AA0E9C"/>
    <w:rsid w:val="00AA245C"/>
    <w:rsid w:val="00AA288C"/>
    <w:rsid w:val="00AA3A79"/>
    <w:rsid w:val="00AA3B50"/>
    <w:rsid w:val="00AA3C99"/>
    <w:rsid w:val="00AA4041"/>
    <w:rsid w:val="00AA4223"/>
    <w:rsid w:val="00AA43B9"/>
    <w:rsid w:val="00AA468D"/>
    <w:rsid w:val="00AA4FDA"/>
    <w:rsid w:val="00AA5338"/>
    <w:rsid w:val="00AA60AD"/>
    <w:rsid w:val="00AA6557"/>
    <w:rsid w:val="00AA6A2B"/>
    <w:rsid w:val="00AA71EA"/>
    <w:rsid w:val="00AB0342"/>
    <w:rsid w:val="00AB0926"/>
    <w:rsid w:val="00AB0E8A"/>
    <w:rsid w:val="00AB124F"/>
    <w:rsid w:val="00AB7F1E"/>
    <w:rsid w:val="00AC1128"/>
    <w:rsid w:val="00AC148F"/>
    <w:rsid w:val="00AC1976"/>
    <w:rsid w:val="00AC1C6E"/>
    <w:rsid w:val="00AC2F3E"/>
    <w:rsid w:val="00AC32AA"/>
    <w:rsid w:val="00AC551D"/>
    <w:rsid w:val="00AD2062"/>
    <w:rsid w:val="00AD2A47"/>
    <w:rsid w:val="00AD2E50"/>
    <w:rsid w:val="00AD3454"/>
    <w:rsid w:val="00AD5168"/>
    <w:rsid w:val="00AE0411"/>
    <w:rsid w:val="00AE3066"/>
    <w:rsid w:val="00AE390D"/>
    <w:rsid w:val="00AE48A3"/>
    <w:rsid w:val="00AE4C67"/>
    <w:rsid w:val="00AF0DE7"/>
    <w:rsid w:val="00AF100A"/>
    <w:rsid w:val="00AF14DC"/>
    <w:rsid w:val="00AF1DA0"/>
    <w:rsid w:val="00AF2556"/>
    <w:rsid w:val="00AF2B97"/>
    <w:rsid w:val="00AF3982"/>
    <w:rsid w:val="00AF3D5D"/>
    <w:rsid w:val="00AF4122"/>
    <w:rsid w:val="00AF5443"/>
    <w:rsid w:val="00AF568B"/>
    <w:rsid w:val="00AF6EAD"/>
    <w:rsid w:val="00AF7526"/>
    <w:rsid w:val="00B01163"/>
    <w:rsid w:val="00B01165"/>
    <w:rsid w:val="00B01B65"/>
    <w:rsid w:val="00B03B42"/>
    <w:rsid w:val="00B03D6B"/>
    <w:rsid w:val="00B07BD7"/>
    <w:rsid w:val="00B100D1"/>
    <w:rsid w:val="00B10425"/>
    <w:rsid w:val="00B106FE"/>
    <w:rsid w:val="00B10BDC"/>
    <w:rsid w:val="00B119FD"/>
    <w:rsid w:val="00B11A93"/>
    <w:rsid w:val="00B11B93"/>
    <w:rsid w:val="00B13CE1"/>
    <w:rsid w:val="00B14936"/>
    <w:rsid w:val="00B14CF2"/>
    <w:rsid w:val="00B153CF"/>
    <w:rsid w:val="00B16540"/>
    <w:rsid w:val="00B17C97"/>
    <w:rsid w:val="00B214C9"/>
    <w:rsid w:val="00B2262B"/>
    <w:rsid w:val="00B22E79"/>
    <w:rsid w:val="00B24078"/>
    <w:rsid w:val="00B2467C"/>
    <w:rsid w:val="00B248A1"/>
    <w:rsid w:val="00B26D2E"/>
    <w:rsid w:val="00B27768"/>
    <w:rsid w:val="00B27AEA"/>
    <w:rsid w:val="00B301AD"/>
    <w:rsid w:val="00B306C6"/>
    <w:rsid w:val="00B3218E"/>
    <w:rsid w:val="00B32663"/>
    <w:rsid w:val="00B331A1"/>
    <w:rsid w:val="00B34A07"/>
    <w:rsid w:val="00B34C0E"/>
    <w:rsid w:val="00B34C99"/>
    <w:rsid w:val="00B36267"/>
    <w:rsid w:val="00B425B2"/>
    <w:rsid w:val="00B4365B"/>
    <w:rsid w:val="00B44118"/>
    <w:rsid w:val="00B47D48"/>
    <w:rsid w:val="00B519AC"/>
    <w:rsid w:val="00B52DB9"/>
    <w:rsid w:val="00B53221"/>
    <w:rsid w:val="00B5326A"/>
    <w:rsid w:val="00B53357"/>
    <w:rsid w:val="00B554B1"/>
    <w:rsid w:val="00B55A33"/>
    <w:rsid w:val="00B56CCB"/>
    <w:rsid w:val="00B57D7D"/>
    <w:rsid w:val="00B60FBE"/>
    <w:rsid w:val="00B61526"/>
    <w:rsid w:val="00B61C9F"/>
    <w:rsid w:val="00B62CF7"/>
    <w:rsid w:val="00B62D07"/>
    <w:rsid w:val="00B63C10"/>
    <w:rsid w:val="00B63F9C"/>
    <w:rsid w:val="00B668D1"/>
    <w:rsid w:val="00B6691A"/>
    <w:rsid w:val="00B66AB5"/>
    <w:rsid w:val="00B67B07"/>
    <w:rsid w:val="00B7066E"/>
    <w:rsid w:val="00B72D32"/>
    <w:rsid w:val="00B7327A"/>
    <w:rsid w:val="00B73707"/>
    <w:rsid w:val="00B741EC"/>
    <w:rsid w:val="00B748F1"/>
    <w:rsid w:val="00B74ED2"/>
    <w:rsid w:val="00B7607F"/>
    <w:rsid w:val="00B77093"/>
    <w:rsid w:val="00B8008A"/>
    <w:rsid w:val="00B80C46"/>
    <w:rsid w:val="00B8135D"/>
    <w:rsid w:val="00B81E65"/>
    <w:rsid w:val="00B8318D"/>
    <w:rsid w:val="00B858D3"/>
    <w:rsid w:val="00B85D30"/>
    <w:rsid w:val="00B8600A"/>
    <w:rsid w:val="00B86050"/>
    <w:rsid w:val="00B8605A"/>
    <w:rsid w:val="00B864D9"/>
    <w:rsid w:val="00B865F8"/>
    <w:rsid w:val="00B9182F"/>
    <w:rsid w:val="00B93765"/>
    <w:rsid w:val="00B94708"/>
    <w:rsid w:val="00B9749F"/>
    <w:rsid w:val="00B97BA6"/>
    <w:rsid w:val="00BA0B83"/>
    <w:rsid w:val="00BA1B00"/>
    <w:rsid w:val="00BA410F"/>
    <w:rsid w:val="00BA5029"/>
    <w:rsid w:val="00BA52F4"/>
    <w:rsid w:val="00BA73FD"/>
    <w:rsid w:val="00BA7CF3"/>
    <w:rsid w:val="00BB101C"/>
    <w:rsid w:val="00BB20F9"/>
    <w:rsid w:val="00BB23ED"/>
    <w:rsid w:val="00BB390C"/>
    <w:rsid w:val="00BB5C82"/>
    <w:rsid w:val="00BB620D"/>
    <w:rsid w:val="00BB626E"/>
    <w:rsid w:val="00BB791C"/>
    <w:rsid w:val="00BB7E5A"/>
    <w:rsid w:val="00BC16CB"/>
    <w:rsid w:val="00BC284D"/>
    <w:rsid w:val="00BC321A"/>
    <w:rsid w:val="00BC3AF6"/>
    <w:rsid w:val="00BC4C69"/>
    <w:rsid w:val="00BC574D"/>
    <w:rsid w:val="00BC57F4"/>
    <w:rsid w:val="00BC666A"/>
    <w:rsid w:val="00BC6D64"/>
    <w:rsid w:val="00BC723B"/>
    <w:rsid w:val="00BC7654"/>
    <w:rsid w:val="00BD0E39"/>
    <w:rsid w:val="00BD332D"/>
    <w:rsid w:val="00BD3665"/>
    <w:rsid w:val="00BD590C"/>
    <w:rsid w:val="00BD660D"/>
    <w:rsid w:val="00BD6E24"/>
    <w:rsid w:val="00BD74B7"/>
    <w:rsid w:val="00BE01A6"/>
    <w:rsid w:val="00BE05DF"/>
    <w:rsid w:val="00BE17D4"/>
    <w:rsid w:val="00BE27F3"/>
    <w:rsid w:val="00BE2EBE"/>
    <w:rsid w:val="00BE36E4"/>
    <w:rsid w:val="00BE429B"/>
    <w:rsid w:val="00BE46CC"/>
    <w:rsid w:val="00BE5EA7"/>
    <w:rsid w:val="00BE672D"/>
    <w:rsid w:val="00BE6C13"/>
    <w:rsid w:val="00BE7A4C"/>
    <w:rsid w:val="00BF273D"/>
    <w:rsid w:val="00BF2777"/>
    <w:rsid w:val="00BF30E1"/>
    <w:rsid w:val="00BF342D"/>
    <w:rsid w:val="00BF360C"/>
    <w:rsid w:val="00BF4B25"/>
    <w:rsid w:val="00BF56A5"/>
    <w:rsid w:val="00BF6921"/>
    <w:rsid w:val="00BF7D8F"/>
    <w:rsid w:val="00C011F5"/>
    <w:rsid w:val="00C01980"/>
    <w:rsid w:val="00C020FF"/>
    <w:rsid w:val="00C03121"/>
    <w:rsid w:val="00C055D5"/>
    <w:rsid w:val="00C07191"/>
    <w:rsid w:val="00C106ED"/>
    <w:rsid w:val="00C1120A"/>
    <w:rsid w:val="00C1267B"/>
    <w:rsid w:val="00C13431"/>
    <w:rsid w:val="00C13C26"/>
    <w:rsid w:val="00C14F98"/>
    <w:rsid w:val="00C15833"/>
    <w:rsid w:val="00C15BD4"/>
    <w:rsid w:val="00C1782E"/>
    <w:rsid w:val="00C20137"/>
    <w:rsid w:val="00C20167"/>
    <w:rsid w:val="00C206A9"/>
    <w:rsid w:val="00C2180B"/>
    <w:rsid w:val="00C23016"/>
    <w:rsid w:val="00C2390C"/>
    <w:rsid w:val="00C2464A"/>
    <w:rsid w:val="00C27AC0"/>
    <w:rsid w:val="00C30F84"/>
    <w:rsid w:val="00C3164A"/>
    <w:rsid w:val="00C32E67"/>
    <w:rsid w:val="00C33796"/>
    <w:rsid w:val="00C33A05"/>
    <w:rsid w:val="00C346C3"/>
    <w:rsid w:val="00C358E3"/>
    <w:rsid w:val="00C35D39"/>
    <w:rsid w:val="00C3774C"/>
    <w:rsid w:val="00C37803"/>
    <w:rsid w:val="00C40E2B"/>
    <w:rsid w:val="00C41A06"/>
    <w:rsid w:val="00C4250A"/>
    <w:rsid w:val="00C43481"/>
    <w:rsid w:val="00C43925"/>
    <w:rsid w:val="00C43A5A"/>
    <w:rsid w:val="00C455D7"/>
    <w:rsid w:val="00C456A7"/>
    <w:rsid w:val="00C459D5"/>
    <w:rsid w:val="00C5047A"/>
    <w:rsid w:val="00C51AFA"/>
    <w:rsid w:val="00C521E1"/>
    <w:rsid w:val="00C52D8E"/>
    <w:rsid w:val="00C54E62"/>
    <w:rsid w:val="00C564F7"/>
    <w:rsid w:val="00C57F43"/>
    <w:rsid w:val="00C60C39"/>
    <w:rsid w:val="00C66A6C"/>
    <w:rsid w:val="00C71707"/>
    <w:rsid w:val="00C72D1F"/>
    <w:rsid w:val="00C769F1"/>
    <w:rsid w:val="00C8009E"/>
    <w:rsid w:val="00C823AB"/>
    <w:rsid w:val="00C832AF"/>
    <w:rsid w:val="00C83D5A"/>
    <w:rsid w:val="00C8424A"/>
    <w:rsid w:val="00C90471"/>
    <w:rsid w:val="00C911FB"/>
    <w:rsid w:val="00C930F7"/>
    <w:rsid w:val="00C936F9"/>
    <w:rsid w:val="00C96635"/>
    <w:rsid w:val="00C96A81"/>
    <w:rsid w:val="00C96D49"/>
    <w:rsid w:val="00CA1D55"/>
    <w:rsid w:val="00CA21F2"/>
    <w:rsid w:val="00CA229F"/>
    <w:rsid w:val="00CA2540"/>
    <w:rsid w:val="00CA254D"/>
    <w:rsid w:val="00CA28ED"/>
    <w:rsid w:val="00CA2ACF"/>
    <w:rsid w:val="00CA35B9"/>
    <w:rsid w:val="00CA3709"/>
    <w:rsid w:val="00CA3ABE"/>
    <w:rsid w:val="00CA4BFA"/>
    <w:rsid w:val="00CA51CE"/>
    <w:rsid w:val="00CA5377"/>
    <w:rsid w:val="00CA6DA5"/>
    <w:rsid w:val="00CA73B0"/>
    <w:rsid w:val="00CA7B44"/>
    <w:rsid w:val="00CA7E0A"/>
    <w:rsid w:val="00CB25D6"/>
    <w:rsid w:val="00CB30B4"/>
    <w:rsid w:val="00CB535F"/>
    <w:rsid w:val="00CB6449"/>
    <w:rsid w:val="00CB763B"/>
    <w:rsid w:val="00CC1383"/>
    <w:rsid w:val="00CC1EDE"/>
    <w:rsid w:val="00CC3004"/>
    <w:rsid w:val="00CC5B58"/>
    <w:rsid w:val="00CD003B"/>
    <w:rsid w:val="00CD14A9"/>
    <w:rsid w:val="00CD43FF"/>
    <w:rsid w:val="00CD598F"/>
    <w:rsid w:val="00CD632A"/>
    <w:rsid w:val="00CD790F"/>
    <w:rsid w:val="00CE0ACC"/>
    <w:rsid w:val="00CE1680"/>
    <w:rsid w:val="00CE1A11"/>
    <w:rsid w:val="00CE36E0"/>
    <w:rsid w:val="00CE572B"/>
    <w:rsid w:val="00CE6CC3"/>
    <w:rsid w:val="00CE7B9F"/>
    <w:rsid w:val="00CF0655"/>
    <w:rsid w:val="00CF2A3B"/>
    <w:rsid w:val="00CF3331"/>
    <w:rsid w:val="00CF3FDD"/>
    <w:rsid w:val="00CF43F5"/>
    <w:rsid w:val="00CF7228"/>
    <w:rsid w:val="00D00AFC"/>
    <w:rsid w:val="00D0103F"/>
    <w:rsid w:val="00D01AFA"/>
    <w:rsid w:val="00D04E5F"/>
    <w:rsid w:val="00D050D5"/>
    <w:rsid w:val="00D0511D"/>
    <w:rsid w:val="00D0535C"/>
    <w:rsid w:val="00D0679C"/>
    <w:rsid w:val="00D072D1"/>
    <w:rsid w:val="00D11A75"/>
    <w:rsid w:val="00D13F27"/>
    <w:rsid w:val="00D1760E"/>
    <w:rsid w:val="00D20224"/>
    <w:rsid w:val="00D203FF"/>
    <w:rsid w:val="00D208D3"/>
    <w:rsid w:val="00D20F3E"/>
    <w:rsid w:val="00D21206"/>
    <w:rsid w:val="00D21BAF"/>
    <w:rsid w:val="00D239D7"/>
    <w:rsid w:val="00D23E46"/>
    <w:rsid w:val="00D23EED"/>
    <w:rsid w:val="00D256B3"/>
    <w:rsid w:val="00D25E52"/>
    <w:rsid w:val="00D25F9C"/>
    <w:rsid w:val="00D27381"/>
    <w:rsid w:val="00D3285E"/>
    <w:rsid w:val="00D32FAA"/>
    <w:rsid w:val="00D3351E"/>
    <w:rsid w:val="00D34506"/>
    <w:rsid w:val="00D349D1"/>
    <w:rsid w:val="00D351B1"/>
    <w:rsid w:val="00D35B11"/>
    <w:rsid w:val="00D37DE2"/>
    <w:rsid w:val="00D40AB3"/>
    <w:rsid w:val="00D40F4B"/>
    <w:rsid w:val="00D40F89"/>
    <w:rsid w:val="00D41A40"/>
    <w:rsid w:val="00D423D5"/>
    <w:rsid w:val="00D439FA"/>
    <w:rsid w:val="00D43D4B"/>
    <w:rsid w:val="00D43D4F"/>
    <w:rsid w:val="00D43E96"/>
    <w:rsid w:val="00D4484D"/>
    <w:rsid w:val="00D44E64"/>
    <w:rsid w:val="00D456A1"/>
    <w:rsid w:val="00D4590D"/>
    <w:rsid w:val="00D4592E"/>
    <w:rsid w:val="00D47708"/>
    <w:rsid w:val="00D5121A"/>
    <w:rsid w:val="00D513EB"/>
    <w:rsid w:val="00D51F93"/>
    <w:rsid w:val="00D542AF"/>
    <w:rsid w:val="00D560FA"/>
    <w:rsid w:val="00D5620E"/>
    <w:rsid w:val="00D609FD"/>
    <w:rsid w:val="00D61C73"/>
    <w:rsid w:val="00D64C1A"/>
    <w:rsid w:val="00D64D70"/>
    <w:rsid w:val="00D650E8"/>
    <w:rsid w:val="00D705B0"/>
    <w:rsid w:val="00D72D8C"/>
    <w:rsid w:val="00D73F49"/>
    <w:rsid w:val="00D74D29"/>
    <w:rsid w:val="00D74F0B"/>
    <w:rsid w:val="00D806FC"/>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A1072"/>
    <w:rsid w:val="00DA22DA"/>
    <w:rsid w:val="00DA4C0B"/>
    <w:rsid w:val="00DA4EE0"/>
    <w:rsid w:val="00DB05EB"/>
    <w:rsid w:val="00DB08A5"/>
    <w:rsid w:val="00DB09E9"/>
    <w:rsid w:val="00DB2BDF"/>
    <w:rsid w:val="00DB38FD"/>
    <w:rsid w:val="00DB4BFA"/>
    <w:rsid w:val="00DB4E41"/>
    <w:rsid w:val="00DB5153"/>
    <w:rsid w:val="00DB57F8"/>
    <w:rsid w:val="00DC108C"/>
    <w:rsid w:val="00DC341A"/>
    <w:rsid w:val="00DC3B56"/>
    <w:rsid w:val="00DC3BB9"/>
    <w:rsid w:val="00DC4241"/>
    <w:rsid w:val="00DC5F5B"/>
    <w:rsid w:val="00DC6D14"/>
    <w:rsid w:val="00DC6F45"/>
    <w:rsid w:val="00DC7757"/>
    <w:rsid w:val="00DC7871"/>
    <w:rsid w:val="00DC7C7A"/>
    <w:rsid w:val="00DD0B3E"/>
    <w:rsid w:val="00DD11BA"/>
    <w:rsid w:val="00DD21CD"/>
    <w:rsid w:val="00DD2DE3"/>
    <w:rsid w:val="00DD389C"/>
    <w:rsid w:val="00DD6B76"/>
    <w:rsid w:val="00DD739B"/>
    <w:rsid w:val="00DE0AF8"/>
    <w:rsid w:val="00DE206B"/>
    <w:rsid w:val="00DE20A0"/>
    <w:rsid w:val="00DE2A2C"/>
    <w:rsid w:val="00DE587A"/>
    <w:rsid w:val="00DE7783"/>
    <w:rsid w:val="00DE7967"/>
    <w:rsid w:val="00DE7E5B"/>
    <w:rsid w:val="00DF11A3"/>
    <w:rsid w:val="00DF1AA9"/>
    <w:rsid w:val="00DF2DA2"/>
    <w:rsid w:val="00DF385E"/>
    <w:rsid w:val="00DF3D64"/>
    <w:rsid w:val="00DF4FED"/>
    <w:rsid w:val="00DF54E0"/>
    <w:rsid w:val="00DF5D40"/>
    <w:rsid w:val="00DF5F8F"/>
    <w:rsid w:val="00DF6449"/>
    <w:rsid w:val="00DF7D9C"/>
    <w:rsid w:val="00E00B0A"/>
    <w:rsid w:val="00E031D4"/>
    <w:rsid w:val="00E04545"/>
    <w:rsid w:val="00E05C47"/>
    <w:rsid w:val="00E06B1A"/>
    <w:rsid w:val="00E07D5F"/>
    <w:rsid w:val="00E20754"/>
    <w:rsid w:val="00E22C6E"/>
    <w:rsid w:val="00E23D93"/>
    <w:rsid w:val="00E240DD"/>
    <w:rsid w:val="00E25B50"/>
    <w:rsid w:val="00E265B4"/>
    <w:rsid w:val="00E26A0E"/>
    <w:rsid w:val="00E27228"/>
    <w:rsid w:val="00E274CC"/>
    <w:rsid w:val="00E27B83"/>
    <w:rsid w:val="00E30E42"/>
    <w:rsid w:val="00E32A22"/>
    <w:rsid w:val="00E33C76"/>
    <w:rsid w:val="00E34E4D"/>
    <w:rsid w:val="00E34FBE"/>
    <w:rsid w:val="00E35C96"/>
    <w:rsid w:val="00E36C11"/>
    <w:rsid w:val="00E3784D"/>
    <w:rsid w:val="00E4042D"/>
    <w:rsid w:val="00E44AAC"/>
    <w:rsid w:val="00E513CB"/>
    <w:rsid w:val="00E56A42"/>
    <w:rsid w:val="00E62860"/>
    <w:rsid w:val="00E6320B"/>
    <w:rsid w:val="00E63F39"/>
    <w:rsid w:val="00E6477D"/>
    <w:rsid w:val="00E66D8B"/>
    <w:rsid w:val="00E67C47"/>
    <w:rsid w:val="00E72347"/>
    <w:rsid w:val="00E740C1"/>
    <w:rsid w:val="00E7648F"/>
    <w:rsid w:val="00E76773"/>
    <w:rsid w:val="00E76C5F"/>
    <w:rsid w:val="00E772BA"/>
    <w:rsid w:val="00E81196"/>
    <w:rsid w:val="00E824FD"/>
    <w:rsid w:val="00E832BF"/>
    <w:rsid w:val="00E84108"/>
    <w:rsid w:val="00E859A8"/>
    <w:rsid w:val="00E87A8D"/>
    <w:rsid w:val="00E93988"/>
    <w:rsid w:val="00E93E6D"/>
    <w:rsid w:val="00E94391"/>
    <w:rsid w:val="00E9482A"/>
    <w:rsid w:val="00E961FD"/>
    <w:rsid w:val="00E977BB"/>
    <w:rsid w:val="00E97FF0"/>
    <w:rsid w:val="00EA0205"/>
    <w:rsid w:val="00EA0219"/>
    <w:rsid w:val="00EA0268"/>
    <w:rsid w:val="00EA2E54"/>
    <w:rsid w:val="00EA3498"/>
    <w:rsid w:val="00EA5CE4"/>
    <w:rsid w:val="00EA6F15"/>
    <w:rsid w:val="00EA722F"/>
    <w:rsid w:val="00EA7AC4"/>
    <w:rsid w:val="00EB1619"/>
    <w:rsid w:val="00EB31C2"/>
    <w:rsid w:val="00EB3833"/>
    <w:rsid w:val="00EB4433"/>
    <w:rsid w:val="00EB611C"/>
    <w:rsid w:val="00EB7296"/>
    <w:rsid w:val="00EB79C3"/>
    <w:rsid w:val="00EB7A01"/>
    <w:rsid w:val="00EC1750"/>
    <w:rsid w:val="00EC22BE"/>
    <w:rsid w:val="00EC241E"/>
    <w:rsid w:val="00EC2E09"/>
    <w:rsid w:val="00EC3069"/>
    <w:rsid w:val="00EC3280"/>
    <w:rsid w:val="00EC44E1"/>
    <w:rsid w:val="00EC4DF5"/>
    <w:rsid w:val="00EC6116"/>
    <w:rsid w:val="00EC7B40"/>
    <w:rsid w:val="00EC7F92"/>
    <w:rsid w:val="00ED2B64"/>
    <w:rsid w:val="00ED2D16"/>
    <w:rsid w:val="00ED5132"/>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F03793"/>
    <w:rsid w:val="00F03BA6"/>
    <w:rsid w:val="00F04DB4"/>
    <w:rsid w:val="00F05455"/>
    <w:rsid w:val="00F07AB6"/>
    <w:rsid w:val="00F103D0"/>
    <w:rsid w:val="00F11C82"/>
    <w:rsid w:val="00F14421"/>
    <w:rsid w:val="00F1490C"/>
    <w:rsid w:val="00F14DFE"/>
    <w:rsid w:val="00F14EAA"/>
    <w:rsid w:val="00F14F56"/>
    <w:rsid w:val="00F16AAF"/>
    <w:rsid w:val="00F17AE2"/>
    <w:rsid w:val="00F2277C"/>
    <w:rsid w:val="00F23767"/>
    <w:rsid w:val="00F24F69"/>
    <w:rsid w:val="00F25E05"/>
    <w:rsid w:val="00F264BA"/>
    <w:rsid w:val="00F27CBC"/>
    <w:rsid w:val="00F31651"/>
    <w:rsid w:val="00F34007"/>
    <w:rsid w:val="00F3484E"/>
    <w:rsid w:val="00F35350"/>
    <w:rsid w:val="00F37274"/>
    <w:rsid w:val="00F40054"/>
    <w:rsid w:val="00F41865"/>
    <w:rsid w:val="00F43FAA"/>
    <w:rsid w:val="00F44035"/>
    <w:rsid w:val="00F440AE"/>
    <w:rsid w:val="00F4480E"/>
    <w:rsid w:val="00F45429"/>
    <w:rsid w:val="00F455B9"/>
    <w:rsid w:val="00F461A8"/>
    <w:rsid w:val="00F468CD"/>
    <w:rsid w:val="00F46D63"/>
    <w:rsid w:val="00F473CD"/>
    <w:rsid w:val="00F47AA1"/>
    <w:rsid w:val="00F47F2A"/>
    <w:rsid w:val="00F5131E"/>
    <w:rsid w:val="00F52395"/>
    <w:rsid w:val="00F5276C"/>
    <w:rsid w:val="00F5426D"/>
    <w:rsid w:val="00F542CD"/>
    <w:rsid w:val="00F5548F"/>
    <w:rsid w:val="00F56980"/>
    <w:rsid w:val="00F575FB"/>
    <w:rsid w:val="00F6127B"/>
    <w:rsid w:val="00F61E40"/>
    <w:rsid w:val="00F64D53"/>
    <w:rsid w:val="00F64E6A"/>
    <w:rsid w:val="00F65DF0"/>
    <w:rsid w:val="00F67291"/>
    <w:rsid w:val="00F702BF"/>
    <w:rsid w:val="00F70ADE"/>
    <w:rsid w:val="00F7207C"/>
    <w:rsid w:val="00F72F48"/>
    <w:rsid w:val="00F7388C"/>
    <w:rsid w:val="00F73F1B"/>
    <w:rsid w:val="00F77FA7"/>
    <w:rsid w:val="00F806B7"/>
    <w:rsid w:val="00F807EB"/>
    <w:rsid w:val="00F81033"/>
    <w:rsid w:val="00F8198B"/>
    <w:rsid w:val="00F81AD0"/>
    <w:rsid w:val="00F82093"/>
    <w:rsid w:val="00F82354"/>
    <w:rsid w:val="00F83204"/>
    <w:rsid w:val="00F83527"/>
    <w:rsid w:val="00F83887"/>
    <w:rsid w:val="00F86E2E"/>
    <w:rsid w:val="00F87577"/>
    <w:rsid w:val="00F8759C"/>
    <w:rsid w:val="00F87692"/>
    <w:rsid w:val="00F87C87"/>
    <w:rsid w:val="00F91114"/>
    <w:rsid w:val="00F917F3"/>
    <w:rsid w:val="00F93829"/>
    <w:rsid w:val="00F953F9"/>
    <w:rsid w:val="00F9590D"/>
    <w:rsid w:val="00F9729F"/>
    <w:rsid w:val="00FA1B10"/>
    <w:rsid w:val="00FA59F1"/>
    <w:rsid w:val="00FA5AD1"/>
    <w:rsid w:val="00FA6278"/>
    <w:rsid w:val="00FA6A3C"/>
    <w:rsid w:val="00FA7C26"/>
    <w:rsid w:val="00FB1754"/>
    <w:rsid w:val="00FB1CD9"/>
    <w:rsid w:val="00FB21A6"/>
    <w:rsid w:val="00FB2A4D"/>
    <w:rsid w:val="00FB3AE7"/>
    <w:rsid w:val="00FB408F"/>
    <w:rsid w:val="00FB5822"/>
    <w:rsid w:val="00FC0520"/>
    <w:rsid w:val="00FC09D8"/>
    <w:rsid w:val="00FC3A27"/>
    <w:rsid w:val="00FC47E2"/>
    <w:rsid w:val="00FC487F"/>
    <w:rsid w:val="00FC4952"/>
    <w:rsid w:val="00FC54B0"/>
    <w:rsid w:val="00FC59F1"/>
    <w:rsid w:val="00FC6136"/>
    <w:rsid w:val="00FD0789"/>
    <w:rsid w:val="00FD1132"/>
    <w:rsid w:val="00FD1B63"/>
    <w:rsid w:val="00FD1F36"/>
    <w:rsid w:val="00FD2BD8"/>
    <w:rsid w:val="00FD3666"/>
    <w:rsid w:val="00FD4309"/>
    <w:rsid w:val="00FD4402"/>
    <w:rsid w:val="00FD4A86"/>
    <w:rsid w:val="00FD4FA3"/>
    <w:rsid w:val="00FD5B69"/>
    <w:rsid w:val="00FE0FCC"/>
    <w:rsid w:val="00FE230A"/>
    <w:rsid w:val="00FE2F1E"/>
    <w:rsid w:val="00FE48F0"/>
    <w:rsid w:val="00FE5989"/>
    <w:rsid w:val="00FF0A8F"/>
    <w:rsid w:val="00FF0D78"/>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6B3"/>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491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18553831">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93">
      <w:bodyDiv w:val="1"/>
      <w:marLeft w:val="390"/>
      <w:marRight w:val="390"/>
      <w:marTop w:val="0"/>
      <w:marBottom w:val="0"/>
      <w:divBdr>
        <w:top w:val="none" w:sz="0" w:space="0" w:color="auto"/>
        <w:left w:val="none" w:sz="0" w:space="0" w:color="auto"/>
        <w:bottom w:val="none" w:sz="0" w:space="0" w:color="auto"/>
        <w:right w:val="none" w:sz="0" w:space="0" w:color="auto"/>
      </w:divBdr>
      <w:divsChild>
        <w:div w:id="489834454">
          <w:marLeft w:val="0"/>
          <w:marRight w:val="0"/>
          <w:marTop w:val="0"/>
          <w:marBottom w:val="0"/>
          <w:divBdr>
            <w:top w:val="none" w:sz="0" w:space="0" w:color="auto"/>
            <w:left w:val="none" w:sz="0" w:space="0" w:color="auto"/>
            <w:bottom w:val="none" w:sz="0" w:space="0" w:color="auto"/>
            <w:right w:val="none" w:sz="0" w:space="0" w:color="auto"/>
          </w:divBdr>
        </w:div>
      </w:divsChild>
    </w:div>
    <w:div w:id="87622586">
      <w:bodyDiv w:val="1"/>
      <w:marLeft w:val="0"/>
      <w:marRight w:val="0"/>
      <w:marTop w:val="150"/>
      <w:marBottom w:val="0"/>
      <w:divBdr>
        <w:top w:val="none" w:sz="0" w:space="0" w:color="auto"/>
        <w:left w:val="none" w:sz="0" w:space="0" w:color="auto"/>
        <w:bottom w:val="none" w:sz="0" w:space="0" w:color="auto"/>
        <w:right w:val="none" w:sz="0" w:space="0" w:color="auto"/>
      </w:divBdr>
      <w:divsChild>
        <w:div w:id="104666386">
          <w:marLeft w:val="0"/>
          <w:marRight w:val="0"/>
          <w:marTop w:val="0"/>
          <w:marBottom w:val="0"/>
          <w:divBdr>
            <w:top w:val="none" w:sz="0" w:space="0" w:color="auto"/>
            <w:left w:val="none" w:sz="0" w:space="0" w:color="auto"/>
            <w:bottom w:val="none" w:sz="0" w:space="0" w:color="auto"/>
            <w:right w:val="none" w:sz="0" w:space="0" w:color="auto"/>
          </w:divBdr>
        </w:div>
        <w:div w:id="1906139336">
          <w:marLeft w:val="0"/>
          <w:marRight w:val="0"/>
          <w:marTop w:val="0"/>
          <w:marBottom w:val="0"/>
          <w:divBdr>
            <w:top w:val="none" w:sz="0" w:space="0" w:color="auto"/>
            <w:left w:val="none" w:sz="0" w:space="0" w:color="auto"/>
            <w:bottom w:val="none" w:sz="0" w:space="0" w:color="auto"/>
            <w:right w:val="none" w:sz="0" w:space="0" w:color="auto"/>
          </w:divBdr>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871">
      <w:bodyDiv w:val="1"/>
      <w:marLeft w:val="0"/>
      <w:marRight w:val="0"/>
      <w:marTop w:val="0"/>
      <w:marBottom w:val="0"/>
      <w:divBdr>
        <w:top w:val="none" w:sz="0" w:space="0" w:color="auto"/>
        <w:left w:val="none" w:sz="0" w:space="0" w:color="auto"/>
        <w:bottom w:val="none" w:sz="0" w:space="0" w:color="auto"/>
        <w:right w:val="none" w:sz="0" w:space="0" w:color="auto"/>
      </w:divBdr>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310117">
      <w:bodyDiv w:val="1"/>
      <w:marLeft w:val="390"/>
      <w:marRight w:val="390"/>
      <w:marTop w:val="0"/>
      <w:marBottom w:val="0"/>
      <w:divBdr>
        <w:top w:val="none" w:sz="0" w:space="0" w:color="auto"/>
        <w:left w:val="none" w:sz="0" w:space="0" w:color="auto"/>
        <w:bottom w:val="none" w:sz="0" w:space="0" w:color="auto"/>
        <w:right w:val="none" w:sz="0" w:space="0" w:color="auto"/>
      </w:divBdr>
      <w:divsChild>
        <w:div w:id="919367975">
          <w:marLeft w:val="0"/>
          <w:marRight w:val="0"/>
          <w:marTop w:val="0"/>
          <w:marBottom w:val="0"/>
          <w:divBdr>
            <w:top w:val="none" w:sz="0" w:space="0" w:color="auto"/>
            <w:left w:val="none" w:sz="0" w:space="0" w:color="auto"/>
            <w:bottom w:val="none" w:sz="0" w:space="0" w:color="auto"/>
            <w:right w:val="none" w:sz="0" w:space="0" w:color="auto"/>
          </w:divBdr>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11757772">
      <w:bodyDiv w:val="1"/>
      <w:marLeft w:val="0"/>
      <w:marRight w:val="0"/>
      <w:marTop w:val="150"/>
      <w:marBottom w:val="0"/>
      <w:divBdr>
        <w:top w:val="none" w:sz="0" w:space="0" w:color="auto"/>
        <w:left w:val="none" w:sz="0" w:space="0" w:color="auto"/>
        <w:bottom w:val="none" w:sz="0" w:space="0" w:color="auto"/>
        <w:right w:val="none" w:sz="0" w:space="0" w:color="auto"/>
      </w:divBdr>
      <w:divsChild>
        <w:div w:id="1012218581">
          <w:marLeft w:val="0"/>
          <w:marRight w:val="0"/>
          <w:marTop w:val="0"/>
          <w:marBottom w:val="0"/>
          <w:divBdr>
            <w:top w:val="none" w:sz="0" w:space="0" w:color="auto"/>
            <w:left w:val="none" w:sz="0" w:space="0" w:color="auto"/>
            <w:bottom w:val="none" w:sz="0" w:space="0" w:color="auto"/>
            <w:right w:val="none" w:sz="0" w:space="0" w:color="auto"/>
          </w:divBdr>
        </w:div>
        <w:div w:id="356855725">
          <w:marLeft w:val="0"/>
          <w:marRight w:val="0"/>
          <w:marTop w:val="0"/>
          <w:marBottom w:val="0"/>
          <w:divBdr>
            <w:top w:val="none" w:sz="0" w:space="0" w:color="auto"/>
            <w:left w:val="none" w:sz="0" w:space="0" w:color="auto"/>
            <w:bottom w:val="none" w:sz="0" w:space="0" w:color="auto"/>
            <w:right w:val="none" w:sz="0" w:space="0" w:color="auto"/>
          </w:divBdr>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2998497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3134645">
      <w:bodyDiv w:val="1"/>
      <w:marLeft w:val="390"/>
      <w:marRight w:val="390"/>
      <w:marTop w:val="0"/>
      <w:marBottom w:val="0"/>
      <w:divBdr>
        <w:top w:val="none" w:sz="0" w:space="0" w:color="auto"/>
        <w:left w:val="none" w:sz="0" w:space="0" w:color="auto"/>
        <w:bottom w:val="none" w:sz="0" w:space="0" w:color="auto"/>
        <w:right w:val="none" w:sz="0" w:space="0" w:color="auto"/>
      </w:divBdr>
      <w:divsChild>
        <w:div w:id="421801254">
          <w:marLeft w:val="0"/>
          <w:marRight w:val="0"/>
          <w:marTop w:val="0"/>
          <w:marBottom w:val="0"/>
          <w:divBdr>
            <w:top w:val="none" w:sz="0" w:space="0" w:color="auto"/>
            <w:left w:val="none" w:sz="0" w:space="0" w:color="auto"/>
            <w:bottom w:val="none" w:sz="0" w:space="0" w:color="auto"/>
            <w:right w:val="none" w:sz="0" w:space="0" w:color="auto"/>
          </w:divBdr>
        </w:div>
      </w:divsChild>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3464021">
      <w:bodyDiv w:val="1"/>
      <w:marLeft w:val="390"/>
      <w:marRight w:val="390"/>
      <w:marTop w:val="0"/>
      <w:marBottom w:val="0"/>
      <w:divBdr>
        <w:top w:val="none" w:sz="0" w:space="0" w:color="auto"/>
        <w:left w:val="none" w:sz="0" w:space="0" w:color="auto"/>
        <w:bottom w:val="none" w:sz="0" w:space="0" w:color="auto"/>
        <w:right w:val="none" w:sz="0" w:space="0" w:color="auto"/>
      </w:divBdr>
      <w:divsChild>
        <w:div w:id="282543550">
          <w:marLeft w:val="0"/>
          <w:marRight w:val="0"/>
          <w:marTop w:val="0"/>
          <w:marBottom w:val="0"/>
          <w:divBdr>
            <w:top w:val="none" w:sz="0" w:space="0" w:color="auto"/>
            <w:left w:val="none" w:sz="0" w:space="0" w:color="auto"/>
            <w:bottom w:val="none" w:sz="0" w:space="0" w:color="auto"/>
            <w:right w:val="none" w:sz="0" w:space="0" w:color="auto"/>
          </w:divBdr>
        </w:div>
      </w:divsChild>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3890">
      <w:bodyDiv w:val="1"/>
      <w:marLeft w:val="390"/>
      <w:marRight w:val="390"/>
      <w:marTop w:val="0"/>
      <w:marBottom w:val="0"/>
      <w:divBdr>
        <w:top w:val="none" w:sz="0" w:space="0" w:color="auto"/>
        <w:left w:val="none" w:sz="0" w:space="0" w:color="auto"/>
        <w:bottom w:val="none" w:sz="0" w:space="0" w:color="auto"/>
        <w:right w:val="none" w:sz="0" w:space="0" w:color="auto"/>
      </w:divBdr>
      <w:divsChild>
        <w:div w:id="1212963627">
          <w:marLeft w:val="0"/>
          <w:marRight w:val="0"/>
          <w:marTop w:val="0"/>
          <w:marBottom w:val="0"/>
          <w:divBdr>
            <w:top w:val="none" w:sz="0" w:space="0" w:color="auto"/>
            <w:left w:val="none" w:sz="0" w:space="0" w:color="auto"/>
            <w:bottom w:val="none" w:sz="0" w:space="0" w:color="auto"/>
            <w:right w:val="none" w:sz="0" w:space="0" w:color="auto"/>
          </w:divBdr>
          <w:divsChild>
            <w:div w:id="288628933">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1870340802">
                  <w:marLeft w:val="30"/>
                  <w:marRight w:val="75"/>
                  <w:marTop w:val="75"/>
                  <w:marBottom w:val="75"/>
                  <w:divBdr>
                    <w:top w:val="none" w:sz="0" w:space="0" w:color="auto"/>
                    <w:left w:val="none" w:sz="0" w:space="0" w:color="auto"/>
                    <w:bottom w:val="none" w:sz="0" w:space="0" w:color="auto"/>
                    <w:right w:val="none" w:sz="0" w:space="0" w:color="auto"/>
                  </w:divBdr>
                  <w:divsChild>
                    <w:div w:id="1178155495">
                      <w:marLeft w:val="0"/>
                      <w:marRight w:val="0"/>
                      <w:marTop w:val="0"/>
                      <w:marBottom w:val="120"/>
                      <w:divBdr>
                        <w:top w:val="none" w:sz="0" w:space="0" w:color="auto"/>
                        <w:left w:val="none" w:sz="0" w:space="0" w:color="auto"/>
                        <w:bottom w:val="none" w:sz="0" w:space="0" w:color="auto"/>
                        <w:right w:val="none" w:sz="0" w:space="0" w:color="auto"/>
                      </w:divBdr>
                      <w:divsChild>
                        <w:div w:id="1646352075">
                          <w:marLeft w:val="0"/>
                          <w:marRight w:val="0"/>
                          <w:marTop w:val="0"/>
                          <w:marBottom w:val="0"/>
                          <w:divBdr>
                            <w:top w:val="none" w:sz="0" w:space="0" w:color="auto"/>
                            <w:left w:val="none" w:sz="0" w:space="0" w:color="auto"/>
                            <w:bottom w:val="none" w:sz="0" w:space="0" w:color="auto"/>
                            <w:right w:val="none" w:sz="0" w:space="0" w:color="auto"/>
                          </w:divBdr>
                        </w:div>
                        <w:div w:id="1254439253">
                          <w:marLeft w:val="0"/>
                          <w:marRight w:val="0"/>
                          <w:marTop w:val="0"/>
                          <w:marBottom w:val="0"/>
                          <w:divBdr>
                            <w:top w:val="none" w:sz="0" w:space="0" w:color="auto"/>
                            <w:left w:val="none" w:sz="0" w:space="0" w:color="auto"/>
                            <w:bottom w:val="none" w:sz="0" w:space="0" w:color="auto"/>
                            <w:right w:val="none" w:sz="0" w:space="0" w:color="auto"/>
                          </w:divBdr>
                        </w:div>
                        <w:div w:id="2109767595">
                          <w:marLeft w:val="0"/>
                          <w:marRight w:val="0"/>
                          <w:marTop w:val="0"/>
                          <w:marBottom w:val="0"/>
                          <w:divBdr>
                            <w:top w:val="none" w:sz="0" w:space="0" w:color="auto"/>
                            <w:left w:val="none" w:sz="0" w:space="0" w:color="auto"/>
                            <w:bottom w:val="none" w:sz="0" w:space="0" w:color="auto"/>
                            <w:right w:val="none" w:sz="0" w:space="0" w:color="auto"/>
                          </w:divBdr>
                        </w:div>
                        <w:div w:id="20027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71299464">
      <w:bodyDiv w:val="1"/>
      <w:marLeft w:val="390"/>
      <w:marRight w:val="390"/>
      <w:marTop w:val="0"/>
      <w:marBottom w:val="0"/>
      <w:divBdr>
        <w:top w:val="none" w:sz="0" w:space="0" w:color="auto"/>
        <w:left w:val="none" w:sz="0" w:space="0" w:color="auto"/>
        <w:bottom w:val="none" w:sz="0" w:space="0" w:color="auto"/>
        <w:right w:val="none" w:sz="0" w:space="0" w:color="auto"/>
      </w:divBdr>
      <w:divsChild>
        <w:div w:id="592472282">
          <w:marLeft w:val="0"/>
          <w:marRight w:val="0"/>
          <w:marTop w:val="0"/>
          <w:marBottom w:val="0"/>
          <w:divBdr>
            <w:top w:val="none" w:sz="0" w:space="0" w:color="auto"/>
            <w:left w:val="none" w:sz="0" w:space="0" w:color="auto"/>
            <w:bottom w:val="none" w:sz="0" w:space="0" w:color="auto"/>
            <w:right w:val="none" w:sz="0" w:space="0" w:color="auto"/>
          </w:divBdr>
        </w:div>
      </w:divsChild>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6319104">
      <w:bodyDiv w:val="1"/>
      <w:marLeft w:val="390"/>
      <w:marRight w:val="390"/>
      <w:marTop w:val="0"/>
      <w:marBottom w:val="0"/>
      <w:divBdr>
        <w:top w:val="none" w:sz="0" w:space="0" w:color="auto"/>
        <w:left w:val="none" w:sz="0" w:space="0" w:color="auto"/>
        <w:bottom w:val="none" w:sz="0" w:space="0" w:color="auto"/>
        <w:right w:val="none" w:sz="0" w:space="0" w:color="auto"/>
      </w:divBdr>
      <w:divsChild>
        <w:div w:id="91284">
          <w:marLeft w:val="0"/>
          <w:marRight w:val="0"/>
          <w:marTop w:val="0"/>
          <w:marBottom w:val="120"/>
          <w:divBdr>
            <w:top w:val="none" w:sz="0" w:space="0" w:color="auto"/>
            <w:left w:val="none" w:sz="0" w:space="0" w:color="auto"/>
            <w:bottom w:val="none" w:sz="0" w:space="0" w:color="auto"/>
            <w:right w:val="none" w:sz="0" w:space="0" w:color="auto"/>
          </w:divBdr>
          <w:divsChild>
            <w:div w:id="121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76608589">
      <w:bodyDiv w:val="1"/>
      <w:marLeft w:val="390"/>
      <w:marRight w:val="390"/>
      <w:marTop w:val="0"/>
      <w:marBottom w:val="0"/>
      <w:divBdr>
        <w:top w:val="none" w:sz="0" w:space="0" w:color="auto"/>
        <w:left w:val="none" w:sz="0" w:space="0" w:color="auto"/>
        <w:bottom w:val="none" w:sz="0" w:space="0" w:color="auto"/>
        <w:right w:val="none" w:sz="0" w:space="0" w:color="auto"/>
      </w:divBdr>
      <w:divsChild>
        <w:div w:id="1958028136">
          <w:marLeft w:val="0"/>
          <w:marRight w:val="0"/>
          <w:marTop w:val="0"/>
          <w:marBottom w:val="120"/>
          <w:divBdr>
            <w:top w:val="none" w:sz="0" w:space="0" w:color="auto"/>
            <w:left w:val="none" w:sz="0" w:space="0" w:color="auto"/>
            <w:bottom w:val="none" w:sz="0" w:space="0" w:color="auto"/>
            <w:right w:val="none" w:sz="0" w:space="0" w:color="auto"/>
          </w:divBdr>
          <w:divsChild>
            <w:div w:id="1868368279">
              <w:marLeft w:val="0"/>
              <w:marRight w:val="0"/>
              <w:marTop w:val="0"/>
              <w:marBottom w:val="0"/>
              <w:divBdr>
                <w:top w:val="none" w:sz="0" w:space="0" w:color="auto"/>
                <w:left w:val="none" w:sz="0" w:space="0" w:color="auto"/>
                <w:bottom w:val="none" w:sz="0" w:space="0" w:color="auto"/>
                <w:right w:val="none" w:sz="0" w:space="0" w:color="auto"/>
              </w:divBdr>
            </w:div>
          </w:divsChild>
        </w:div>
        <w:div w:id="1619532609">
          <w:marLeft w:val="0"/>
          <w:marRight w:val="0"/>
          <w:marTop w:val="0"/>
          <w:marBottom w:val="0"/>
          <w:divBdr>
            <w:top w:val="none" w:sz="0" w:space="0" w:color="auto"/>
            <w:left w:val="none" w:sz="0" w:space="0" w:color="auto"/>
            <w:bottom w:val="none" w:sz="0" w:space="0" w:color="auto"/>
            <w:right w:val="none" w:sz="0" w:space="0" w:color="auto"/>
          </w:divBdr>
        </w:div>
      </w:divsChild>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23661422">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88733750">
      <w:bodyDiv w:val="1"/>
      <w:marLeft w:val="0"/>
      <w:marRight w:val="0"/>
      <w:marTop w:val="150"/>
      <w:marBottom w:val="0"/>
      <w:divBdr>
        <w:top w:val="none" w:sz="0" w:space="0" w:color="auto"/>
        <w:left w:val="none" w:sz="0" w:space="0" w:color="auto"/>
        <w:bottom w:val="none" w:sz="0" w:space="0" w:color="auto"/>
        <w:right w:val="none" w:sz="0" w:space="0" w:color="auto"/>
      </w:divBdr>
      <w:divsChild>
        <w:div w:id="826671921">
          <w:marLeft w:val="0"/>
          <w:marRight w:val="0"/>
          <w:marTop w:val="0"/>
          <w:marBottom w:val="0"/>
          <w:divBdr>
            <w:top w:val="none" w:sz="0" w:space="0" w:color="auto"/>
            <w:left w:val="none" w:sz="0" w:space="0" w:color="auto"/>
            <w:bottom w:val="none" w:sz="0" w:space="0" w:color="auto"/>
            <w:right w:val="none" w:sz="0" w:space="0" w:color="auto"/>
          </w:divBdr>
        </w:div>
        <w:div w:id="2026052187">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4069447">
      <w:bodyDiv w:val="1"/>
      <w:marLeft w:val="390"/>
      <w:marRight w:val="390"/>
      <w:marTop w:val="0"/>
      <w:marBottom w:val="0"/>
      <w:divBdr>
        <w:top w:val="none" w:sz="0" w:space="0" w:color="auto"/>
        <w:left w:val="none" w:sz="0" w:space="0" w:color="auto"/>
        <w:bottom w:val="none" w:sz="0" w:space="0" w:color="auto"/>
        <w:right w:val="none" w:sz="0" w:space="0" w:color="auto"/>
      </w:divBdr>
      <w:divsChild>
        <w:div w:id="1883057373">
          <w:marLeft w:val="0"/>
          <w:marRight w:val="0"/>
          <w:marTop w:val="0"/>
          <w:marBottom w:val="120"/>
          <w:divBdr>
            <w:top w:val="none" w:sz="0" w:space="0" w:color="auto"/>
            <w:left w:val="none" w:sz="0" w:space="0" w:color="auto"/>
            <w:bottom w:val="none" w:sz="0" w:space="0" w:color="auto"/>
            <w:right w:val="none" w:sz="0" w:space="0" w:color="auto"/>
          </w:divBdr>
          <w:divsChild>
            <w:div w:id="1274245813">
              <w:marLeft w:val="0"/>
              <w:marRight w:val="0"/>
              <w:marTop w:val="0"/>
              <w:marBottom w:val="0"/>
              <w:divBdr>
                <w:top w:val="none" w:sz="0" w:space="0" w:color="auto"/>
                <w:left w:val="none" w:sz="0" w:space="0" w:color="auto"/>
                <w:bottom w:val="none" w:sz="0" w:space="0" w:color="auto"/>
                <w:right w:val="none" w:sz="0" w:space="0" w:color="auto"/>
              </w:divBdr>
            </w:div>
            <w:div w:id="639841198">
              <w:marLeft w:val="0"/>
              <w:marRight w:val="0"/>
              <w:marTop w:val="0"/>
              <w:marBottom w:val="0"/>
              <w:divBdr>
                <w:top w:val="none" w:sz="0" w:space="0" w:color="auto"/>
                <w:left w:val="none" w:sz="0" w:space="0" w:color="auto"/>
                <w:bottom w:val="none" w:sz="0" w:space="0" w:color="auto"/>
                <w:right w:val="none" w:sz="0" w:space="0" w:color="auto"/>
              </w:divBdr>
            </w:div>
            <w:div w:id="6606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6271422">
      <w:bodyDiv w:val="1"/>
      <w:marLeft w:val="390"/>
      <w:marRight w:val="390"/>
      <w:marTop w:val="0"/>
      <w:marBottom w:val="0"/>
      <w:divBdr>
        <w:top w:val="none" w:sz="0" w:space="0" w:color="auto"/>
        <w:left w:val="none" w:sz="0" w:space="0" w:color="auto"/>
        <w:bottom w:val="none" w:sz="0" w:space="0" w:color="auto"/>
        <w:right w:val="none" w:sz="0" w:space="0" w:color="auto"/>
      </w:divBdr>
      <w:divsChild>
        <w:div w:id="2056197169">
          <w:marLeft w:val="0"/>
          <w:marRight w:val="0"/>
          <w:marTop w:val="0"/>
          <w:marBottom w:val="120"/>
          <w:divBdr>
            <w:top w:val="none" w:sz="0" w:space="0" w:color="auto"/>
            <w:left w:val="none" w:sz="0" w:space="0" w:color="auto"/>
            <w:bottom w:val="none" w:sz="0" w:space="0" w:color="auto"/>
            <w:right w:val="none" w:sz="0" w:space="0" w:color="auto"/>
          </w:divBdr>
          <w:divsChild>
            <w:div w:id="1988123932">
              <w:marLeft w:val="0"/>
              <w:marRight w:val="0"/>
              <w:marTop w:val="0"/>
              <w:marBottom w:val="0"/>
              <w:divBdr>
                <w:top w:val="none" w:sz="0" w:space="0" w:color="auto"/>
                <w:left w:val="none" w:sz="0" w:space="0" w:color="auto"/>
                <w:bottom w:val="none" w:sz="0" w:space="0" w:color="auto"/>
                <w:right w:val="none" w:sz="0" w:space="0" w:color="auto"/>
              </w:divBdr>
            </w:div>
            <w:div w:id="68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4721182">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1469437">
      <w:bodyDiv w:val="1"/>
      <w:marLeft w:val="0"/>
      <w:marRight w:val="0"/>
      <w:marTop w:val="150"/>
      <w:marBottom w:val="0"/>
      <w:divBdr>
        <w:top w:val="none" w:sz="0" w:space="0" w:color="auto"/>
        <w:left w:val="none" w:sz="0" w:space="0" w:color="auto"/>
        <w:bottom w:val="none" w:sz="0" w:space="0" w:color="auto"/>
        <w:right w:val="none" w:sz="0" w:space="0" w:color="auto"/>
      </w:divBdr>
      <w:divsChild>
        <w:div w:id="1397779464">
          <w:marLeft w:val="0"/>
          <w:marRight w:val="0"/>
          <w:marTop w:val="0"/>
          <w:marBottom w:val="0"/>
          <w:divBdr>
            <w:top w:val="none" w:sz="0" w:space="0" w:color="auto"/>
            <w:left w:val="none" w:sz="0" w:space="0" w:color="auto"/>
            <w:bottom w:val="none" w:sz="0" w:space="0" w:color="auto"/>
            <w:right w:val="none" w:sz="0" w:space="0" w:color="auto"/>
          </w:divBdr>
        </w:div>
        <w:div w:id="612833900">
          <w:marLeft w:val="0"/>
          <w:marRight w:val="0"/>
          <w:marTop w:val="0"/>
          <w:marBottom w:val="0"/>
          <w:divBdr>
            <w:top w:val="none" w:sz="0" w:space="0" w:color="auto"/>
            <w:left w:val="none" w:sz="0" w:space="0" w:color="auto"/>
            <w:bottom w:val="none" w:sz="0" w:space="0" w:color="auto"/>
            <w:right w:val="none" w:sz="0" w:space="0" w:color="auto"/>
          </w:divBdr>
        </w:div>
      </w:divsChild>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8277">
      <w:bodyDiv w:val="1"/>
      <w:marLeft w:val="390"/>
      <w:marRight w:val="390"/>
      <w:marTop w:val="0"/>
      <w:marBottom w:val="0"/>
      <w:divBdr>
        <w:top w:val="none" w:sz="0" w:space="0" w:color="auto"/>
        <w:left w:val="none" w:sz="0" w:space="0" w:color="auto"/>
        <w:bottom w:val="none" w:sz="0" w:space="0" w:color="auto"/>
        <w:right w:val="none" w:sz="0" w:space="0" w:color="auto"/>
      </w:divBdr>
      <w:divsChild>
        <w:div w:id="2145654640">
          <w:marLeft w:val="0"/>
          <w:marRight w:val="0"/>
          <w:marTop w:val="0"/>
          <w:marBottom w:val="0"/>
          <w:divBdr>
            <w:top w:val="none" w:sz="0" w:space="0" w:color="auto"/>
            <w:left w:val="none" w:sz="0" w:space="0" w:color="auto"/>
            <w:bottom w:val="none" w:sz="0" w:space="0" w:color="auto"/>
            <w:right w:val="none" w:sz="0" w:space="0" w:color="auto"/>
          </w:divBdr>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07176327">
      <w:bodyDiv w:val="1"/>
      <w:marLeft w:val="390"/>
      <w:marRight w:val="390"/>
      <w:marTop w:val="0"/>
      <w:marBottom w:val="0"/>
      <w:divBdr>
        <w:top w:val="none" w:sz="0" w:space="0" w:color="auto"/>
        <w:left w:val="none" w:sz="0" w:space="0" w:color="auto"/>
        <w:bottom w:val="none" w:sz="0" w:space="0" w:color="auto"/>
        <w:right w:val="none" w:sz="0" w:space="0" w:color="auto"/>
      </w:divBdr>
      <w:divsChild>
        <w:div w:id="1337422961">
          <w:marLeft w:val="0"/>
          <w:marRight w:val="0"/>
          <w:marTop w:val="0"/>
          <w:marBottom w:val="120"/>
          <w:divBdr>
            <w:top w:val="none" w:sz="0" w:space="0" w:color="auto"/>
            <w:left w:val="none" w:sz="0" w:space="0" w:color="auto"/>
            <w:bottom w:val="none" w:sz="0" w:space="0" w:color="auto"/>
            <w:right w:val="none" w:sz="0" w:space="0" w:color="auto"/>
          </w:divBdr>
          <w:divsChild>
            <w:div w:id="421487662">
              <w:marLeft w:val="0"/>
              <w:marRight w:val="0"/>
              <w:marTop w:val="0"/>
              <w:marBottom w:val="0"/>
              <w:divBdr>
                <w:top w:val="none" w:sz="0" w:space="0" w:color="auto"/>
                <w:left w:val="none" w:sz="0" w:space="0" w:color="auto"/>
                <w:bottom w:val="none" w:sz="0" w:space="0" w:color="auto"/>
                <w:right w:val="none" w:sz="0" w:space="0" w:color="auto"/>
              </w:divBdr>
            </w:div>
            <w:div w:id="16029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19075701">
      <w:bodyDiv w:val="1"/>
      <w:marLeft w:val="0"/>
      <w:marRight w:val="0"/>
      <w:marTop w:val="0"/>
      <w:marBottom w:val="0"/>
      <w:divBdr>
        <w:top w:val="none" w:sz="0" w:space="0" w:color="auto"/>
        <w:left w:val="none" w:sz="0" w:space="0" w:color="auto"/>
        <w:bottom w:val="none" w:sz="0" w:space="0" w:color="auto"/>
        <w:right w:val="none" w:sz="0" w:space="0" w:color="auto"/>
      </w:divBdr>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40757149">
      <w:bodyDiv w:val="1"/>
      <w:marLeft w:val="390"/>
      <w:marRight w:val="390"/>
      <w:marTop w:val="0"/>
      <w:marBottom w:val="0"/>
      <w:divBdr>
        <w:top w:val="none" w:sz="0" w:space="0" w:color="auto"/>
        <w:left w:val="none" w:sz="0" w:space="0" w:color="auto"/>
        <w:bottom w:val="none" w:sz="0" w:space="0" w:color="auto"/>
        <w:right w:val="none" w:sz="0" w:space="0" w:color="auto"/>
      </w:divBdr>
      <w:divsChild>
        <w:div w:id="2023046684">
          <w:marLeft w:val="0"/>
          <w:marRight w:val="0"/>
          <w:marTop w:val="0"/>
          <w:marBottom w:val="0"/>
          <w:divBdr>
            <w:top w:val="none" w:sz="0" w:space="0" w:color="auto"/>
            <w:left w:val="none" w:sz="0" w:space="0" w:color="auto"/>
            <w:bottom w:val="none" w:sz="0" w:space="0" w:color="auto"/>
            <w:right w:val="none" w:sz="0" w:space="0" w:color="auto"/>
          </w:divBdr>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55300">
      <w:bodyDiv w:val="1"/>
      <w:marLeft w:val="0"/>
      <w:marRight w:val="0"/>
      <w:marTop w:val="0"/>
      <w:marBottom w:val="0"/>
      <w:divBdr>
        <w:top w:val="none" w:sz="0" w:space="0" w:color="auto"/>
        <w:left w:val="none" w:sz="0" w:space="0" w:color="auto"/>
        <w:bottom w:val="none" w:sz="0" w:space="0" w:color="auto"/>
        <w:right w:val="none" w:sz="0" w:space="0" w:color="auto"/>
      </w:divBdr>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499078525">
      <w:bodyDiv w:val="1"/>
      <w:marLeft w:val="390"/>
      <w:marRight w:val="390"/>
      <w:marTop w:val="0"/>
      <w:marBottom w:val="0"/>
      <w:divBdr>
        <w:top w:val="none" w:sz="0" w:space="0" w:color="auto"/>
        <w:left w:val="none" w:sz="0" w:space="0" w:color="auto"/>
        <w:bottom w:val="none" w:sz="0" w:space="0" w:color="auto"/>
        <w:right w:val="none" w:sz="0" w:space="0" w:color="auto"/>
      </w:divBdr>
      <w:divsChild>
        <w:div w:id="952982713">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7791491">
      <w:bodyDiv w:val="1"/>
      <w:marLeft w:val="390"/>
      <w:marRight w:val="390"/>
      <w:marTop w:val="0"/>
      <w:marBottom w:val="0"/>
      <w:divBdr>
        <w:top w:val="none" w:sz="0" w:space="0" w:color="auto"/>
        <w:left w:val="none" w:sz="0" w:space="0" w:color="auto"/>
        <w:bottom w:val="none" w:sz="0" w:space="0" w:color="auto"/>
        <w:right w:val="none" w:sz="0" w:space="0" w:color="auto"/>
      </w:divBdr>
      <w:divsChild>
        <w:div w:id="538248091">
          <w:marLeft w:val="0"/>
          <w:marRight w:val="0"/>
          <w:marTop w:val="0"/>
          <w:marBottom w:val="120"/>
          <w:divBdr>
            <w:top w:val="none" w:sz="0" w:space="0" w:color="auto"/>
            <w:left w:val="none" w:sz="0" w:space="0" w:color="auto"/>
            <w:bottom w:val="none" w:sz="0" w:space="0" w:color="auto"/>
            <w:right w:val="none" w:sz="0" w:space="0" w:color="auto"/>
          </w:divBdr>
          <w:divsChild>
            <w:div w:id="1088422886">
              <w:marLeft w:val="30"/>
              <w:marRight w:val="30"/>
              <w:marTop w:val="30"/>
              <w:marBottom w:val="30"/>
              <w:divBdr>
                <w:top w:val="none" w:sz="0" w:space="0" w:color="auto"/>
                <w:left w:val="none" w:sz="0" w:space="0" w:color="auto"/>
                <w:bottom w:val="none" w:sz="0" w:space="0" w:color="auto"/>
                <w:right w:val="none" w:sz="0" w:space="0" w:color="auto"/>
              </w:divBdr>
              <w:divsChild>
                <w:div w:id="1264260920">
                  <w:marLeft w:val="0"/>
                  <w:marRight w:val="0"/>
                  <w:marTop w:val="0"/>
                  <w:marBottom w:val="0"/>
                  <w:divBdr>
                    <w:top w:val="none" w:sz="0" w:space="0" w:color="auto"/>
                    <w:left w:val="none" w:sz="0" w:space="0" w:color="auto"/>
                    <w:bottom w:val="none" w:sz="0" w:space="0" w:color="auto"/>
                    <w:right w:val="none" w:sz="0" w:space="0" w:color="auto"/>
                  </w:divBdr>
                </w:div>
                <w:div w:id="15404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644378">
      <w:bodyDiv w:val="1"/>
      <w:marLeft w:val="390"/>
      <w:marRight w:val="390"/>
      <w:marTop w:val="0"/>
      <w:marBottom w:val="0"/>
      <w:divBdr>
        <w:top w:val="none" w:sz="0" w:space="0" w:color="auto"/>
        <w:left w:val="none" w:sz="0" w:space="0" w:color="auto"/>
        <w:bottom w:val="none" w:sz="0" w:space="0" w:color="auto"/>
        <w:right w:val="none" w:sz="0" w:space="0" w:color="auto"/>
      </w:divBdr>
      <w:divsChild>
        <w:div w:id="1866209184">
          <w:marLeft w:val="0"/>
          <w:marRight w:val="0"/>
          <w:marTop w:val="0"/>
          <w:marBottom w:val="0"/>
          <w:divBdr>
            <w:top w:val="none" w:sz="0" w:space="0" w:color="auto"/>
            <w:left w:val="none" w:sz="0" w:space="0" w:color="auto"/>
            <w:bottom w:val="none" w:sz="0" w:space="0" w:color="auto"/>
            <w:right w:val="none" w:sz="0" w:space="0" w:color="auto"/>
          </w:divBdr>
        </w:div>
      </w:divsChild>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61015808">
      <w:bodyDiv w:val="1"/>
      <w:marLeft w:val="0"/>
      <w:marRight w:val="0"/>
      <w:marTop w:val="150"/>
      <w:marBottom w:val="0"/>
      <w:divBdr>
        <w:top w:val="none" w:sz="0" w:space="0" w:color="auto"/>
        <w:left w:val="none" w:sz="0" w:space="0" w:color="auto"/>
        <w:bottom w:val="none" w:sz="0" w:space="0" w:color="auto"/>
        <w:right w:val="none" w:sz="0" w:space="0" w:color="auto"/>
      </w:divBdr>
      <w:divsChild>
        <w:div w:id="1213427279">
          <w:marLeft w:val="0"/>
          <w:marRight w:val="0"/>
          <w:marTop w:val="0"/>
          <w:marBottom w:val="0"/>
          <w:divBdr>
            <w:top w:val="none" w:sz="0" w:space="0" w:color="auto"/>
            <w:left w:val="none" w:sz="0" w:space="0" w:color="auto"/>
            <w:bottom w:val="none" w:sz="0" w:space="0" w:color="auto"/>
            <w:right w:val="none" w:sz="0" w:space="0" w:color="auto"/>
          </w:divBdr>
        </w:div>
        <w:div w:id="127359708">
          <w:marLeft w:val="0"/>
          <w:marRight w:val="0"/>
          <w:marTop w:val="0"/>
          <w:marBottom w:val="0"/>
          <w:divBdr>
            <w:top w:val="none" w:sz="0" w:space="0" w:color="auto"/>
            <w:left w:val="none" w:sz="0" w:space="0" w:color="auto"/>
            <w:bottom w:val="none" w:sz="0" w:space="0" w:color="auto"/>
            <w:right w:val="none" w:sz="0" w:space="0" w:color="auto"/>
          </w:divBdr>
        </w:div>
      </w:divsChild>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5503155">
      <w:bodyDiv w:val="1"/>
      <w:marLeft w:val="0"/>
      <w:marRight w:val="0"/>
      <w:marTop w:val="150"/>
      <w:marBottom w:val="0"/>
      <w:divBdr>
        <w:top w:val="none" w:sz="0" w:space="0" w:color="auto"/>
        <w:left w:val="none" w:sz="0" w:space="0" w:color="auto"/>
        <w:bottom w:val="none" w:sz="0" w:space="0" w:color="auto"/>
        <w:right w:val="none" w:sz="0" w:space="0" w:color="auto"/>
      </w:divBdr>
      <w:divsChild>
        <w:div w:id="776291388">
          <w:marLeft w:val="0"/>
          <w:marRight w:val="0"/>
          <w:marTop w:val="0"/>
          <w:marBottom w:val="0"/>
          <w:divBdr>
            <w:top w:val="none" w:sz="0" w:space="0" w:color="auto"/>
            <w:left w:val="none" w:sz="0" w:space="0" w:color="auto"/>
            <w:bottom w:val="none" w:sz="0" w:space="0" w:color="auto"/>
            <w:right w:val="none" w:sz="0" w:space="0" w:color="auto"/>
          </w:divBdr>
        </w:div>
        <w:div w:id="1000347959">
          <w:marLeft w:val="0"/>
          <w:marRight w:val="0"/>
          <w:marTop w:val="0"/>
          <w:marBottom w:val="0"/>
          <w:divBdr>
            <w:top w:val="none" w:sz="0" w:space="0" w:color="auto"/>
            <w:left w:val="none" w:sz="0" w:space="0" w:color="auto"/>
            <w:bottom w:val="none" w:sz="0" w:space="0" w:color="auto"/>
            <w:right w:val="none" w:sz="0" w:space="0" w:color="auto"/>
          </w:divBdr>
        </w:div>
      </w:divsChild>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3750280">
      <w:bodyDiv w:val="1"/>
      <w:marLeft w:val="0"/>
      <w:marRight w:val="0"/>
      <w:marTop w:val="0"/>
      <w:marBottom w:val="0"/>
      <w:divBdr>
        <w:top w:val="none" w:sz="0" w:space="0" w:color="auto"/>
        <w:left w:val="none" w:sz="0" w:space="0" w:color="auto"/>
        <w:bottom w:val="none" w:sz="0" w:space="0" w:color="auto"/>
        <w:right w:val="none" w:sz="0" w:space="0" w:color="auto"/>
      </w:divBdr>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47279877">
      <w:bodyDiv w:val="1"/>
      <w:marLeft w:val="390"/>
      <w:marRight w:val="390"/>
      <w:marTop w:val="0"/>
      <w:marBottom w:val="0"/>
      <w:divBdr>
        <w:top w:val="none" w:sz="0" w:space="0" w:color="auto"/>
        <w:left w:val="none" w:sz="0" w:space="0" w:color="auto"/>
        <w:bottom w:val="none" w:sz="0" w:space="0" w:color="auto"/>
        <w:right w:val="none" w:sz="0" w:space="0" w:color="auto"/>
      </w:divBdr>
      <w:divsChild>
        <w:div w:id="1923563730">
          <w:marLeft w:val="0"/>
          <w:marRight w:val="0"/>
          <w:marTop w:val="0"/>
          <w:marBottom w:val="0"/>
          <w:divBdr>
            <w:top w:val="none" w:sz="0" w:space="0" w:color="auto"/>
            <w:left w:val="none" w:sz="0" w:space="0" w:color="auto"/>
            <w:bottom w:val="none" w:sz="0" w:space="0" w:color="auto"/>
            <w:right w:val="none" w:sz="0" w:space="0" w:color="auto"/>
          </w:divBdr>
        </w:div>
      </w:divsChild>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55780361">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8545528">
      <w:bodyDiv w:val="1"/>
      <w:marLeft w:val="0"/>
      <w:marRight w:val="0"/>
      <w:marTop w:val="0"/>
      <w:marBottom w:val="0"/>
      <w:divBdr>
        <w:top w:val="none" w:sz="0" w:space="0" w:color="auto"/>
        <w:left w:val="none" w:sz="0" w:space="0" w:color="auto"/>
        <w:bottom w:val="none" w:sz="0" w:space="0" w:color="auto"/>
        <w:right w:val="none" w:sz="0" w:space="0" w:color="auto"/>
      </w:divBdr>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369681">
      <w:bodyDiv w:val="1"/>
      <w:marLeft w:val="390"/>
      <w:marRight w:val="390"/>
      <w:marTop w:val="0"/>
      <w:marBottom w:val="0"/>
      <w:divBdr>
        <w:top w:val="none" w:sz="0" w:space="0" w:color="auto"/>
        <w:left w:val="none" w:sz="0" w:space="0" w:color="auto"/>
        <w:bottom w:val="none" w:sz="0" w:space="0" w:color="auto"/>
        <w:right w:val="none" w:sz="0" w:space="0" w:color="auto"/>
      </w:divBdr>
      <w:divsChild>
        <w:div w:id="228539631">
          <w:marLeft w:val="0"/>
          <w:marRight w:val="0"/>
          <w:marTop w:val="225"/>
          <w:marBottom w:val="0"/>
          <w:divBdr>
            <w:top w:val="none" w:sz="0" w:space="0" w:color="auto"/>
            <w:left w:val="none" w:sz="0" w:space="0" w:color="auto"/>
            <w:bottom w:val="none" w:sz="0" w:space="0" w:color="auto"/>
            <w:right w:val="none" w:sz="0" w:space="0" w:color="auto"/>
          </w:divBdr>
        </w:div>
        <w:div w:id="928079155">
          <w:marLeft w:val="0"/>
          <w:marRight w:val="0"/>
          <w:marTop w:val="0"/>
          <w:marBottom w:val="0"/>
          <w:divBdr>
            <w:top w:val="none" w:sz="0" w:space="0" w:color="auto"/>
            <w:left w:val="none" w:sz="0" w:space="0" w:color="auto"/>
            <w:bottom w:val="none" w:sz="0" w:space="0" w:color="auto"/>
            <w:right w:val="none" w:sz="0" w:space="0" w:color="auto"/>
          </w:divBdr>
        </w:div>
        <w:div w:id="633679901">
          <w:marLeft w:val="0"/>
          <w:marRight w:val="0"/>
          <w:marTop w:val="0"/>
          <w:marBottom w:val="120"/>
          <w:divBdr>
            <w:top w:val="none" w:sz="0" w:space="0" w:color="auto"/>
            <w:left w:val="none" w:sz="0" w:space="0" w:color="auto"/>
            <w:bottom w:val="none" w:sz="0" w:space="0" w:color="auto"/>
            <w:right w:val="none" w:sz="0" w:space="0" w:color="auto"/>
          </w:divBdr>
          <w:divsChild>
            <w:div w:id="271325160">
              <w:marLeft w:val="0"/>
              <w:marRight w:val="0"/>
              <w:marTop w:val="0"/>
              <w:marBottom w:val="0"/>
              <w:divBdr>
                <w:top w:val="none" w:sz="0" w:space="0" w:color="auto"/>
                <w:left w:val="none" w:sz="0" w:space="0" w:color="auto"/>
                <w:bottom w:val="none" w:sz="0" w:space="0" w:color="auto"/>
                <w:right w:val="none" w:sz="0" w:space="0" w:color="auto"/>
              </w:divBdr>
            </w:div>
          </w:divsChild>
        </w:div>
        <w:div w:id="1513181824">
          <w:marLeft w:val="0"/>
          <w:marRight w:val="0"/>
          <w:marTop w:val="0"/>
          <w:marBottom w:val="0"/>
          <w:divBdr>
            <w:top w:val="none" w:sz="0" w:space="0" w:color="auto"/>
            <w:left w:val="none" w:sz="0" w:space="0" w:color="auto"/>
            <w:bottom w:val="none" w:sz="0" w:space="0" w:color="auto"/>
            <w:right w:val="none" w:sz="0" w:space="0" w:color="auto"/>
          </w:divBdr>
        </w:div>
        <w:div w:id="2123378256">
          <w:marLeft w:val="0"/>
          <w:marRight w:val="0"/>
          <w:marTop w:val="0"/>
          <w:marBottom w:val="120"/>
          <w:divBdr>
            <w:top w:val="none" w:sz="0" w:space="0" w:color="auto"/>
            <w:left w:val="none" w:sz="0" w:space="0" w:color="auto"/>
            <w:bottom w:val="none" w:sz="0" w:space="0" w:color="auto"/>
            <w:right w:val="none" w:sz="0" w:space="0" w:color="auto"/>
          </w:divBdr>
          <w:divsChild>
            <w:div w:id="458500132">
              <w:marLeft w:val="0"/>
              <w:marRight w:val="0"/>
              <w:marTop w:val="0"/>
              <w:marBottom w:val="0"/>
              <w:divBdr>
                <w:top w:val="none" w:sz="0" w:space="0" w:color="auto"/>
                <w:left w:val="none" w:sz="0" w:space="0" w:color="auto"/>
                <w:bottom w:val="none" w:sz="0" w:space="0" w:color="auto"/>
                <w:right w:val="none" w:sz="0" w:space="0" w:color="auto"/>
              </w:divBdr>
            </w:div>
          </w:divsChild>
        </w:div>
        <w:div w:id="1399402896">
          <w:marLeft w:val="0"/>
          <w:marRight w:val="0"/>
          <w:marTop w:val="225"/>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39536305">
      <w:bodyDiv w:val="1"/>
      <w:marLeft w:val="390"/>
      <w:marRight w:val="390"/>
      <w:marTop w:val="0"/>
      <w:marBottom w:val="0"/>
      <w:divBdr>
        <w:top w:val="none" w:sz="0" w:space="0" w:color="auto"/>
        <w:left w:val="none" w:sz="0" w:space="0" w:color="auto"/>
        <w:bottom w:val="none" w:sz="0" w:space="0" w:color="auto"/>
        <w:right w:val="none" w:sz="0" w:space="0" w:color="auto"/>
      </w:divBdr>
      <w:divsChild>
        <w:div w:id="1362432795">
          <w:marLeft w:val="0"/>
          <w:marRight w:val="0"/>
          <w:marTop w:val="0"/>
          <w:marBottom w:val="0"/>
          <w:divBdr>
            <w:top w:val="none" w:sz="0" w:space="0" w:color="auto"/>
            <w:left w:val="none" w:sz="0" w:space="0" w:color="auto"/>
            <w:bottom w:val="none" w:sz="0" w:space="0" w:color="auto"/>
            <w:right w:val="none" w:sz="0" w:space="0" w:color="auto"/>
          </w:divBdr>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3903443">
      <w:bodyDiv w:val="1"/>
      <w:marLeft w:val="390"/>
      <w:marRight w:val="390"/>
      <w:marTop w:val="0"/>
      <w:marBottom w:val="0"/>
      <w:divBdr>
        <w:top w:val="none" w:sz="0" w:space="0" w:color="auto"/>
        <w:left w:val="none" w:sz="0" w:space="0" w:color="auto"/>
        <w:bottom w:val="none" w:sz="0" w:space="0" w:color="auto"/>
        <w:right w:val="none" w:sz="0" w:space="0" w:color="auto"/>
      </w:divBdr>
      <w:divsChild>
        <w:div w:id="1613896872">
          <w:marLeft w:val="0"/>
          <w:marRight w:val="0"/>
          <w:marTop w:val="0"/>
          <w:marBottom w:val="120"/>
          <w:divBdr>
            <w:top w:val="none" w:sz="0" w:space="0" w:color="auto"/>
            <w:left w:val="none" w:sz="0" w:space="0" w:color="auto"/>
            <w:bottom w:val="none" w:sz="0" w:space="0" w:color="auto"/>
            <w:right w:val="none" w:sz="0" w:space="0" w:color="auto"/>
          </w:divBdr>
          <w:divsChild>
            <w:div w:id="812408275">
              <w:marLeft w:val="0"/>
              <w:marRight w:val="0"/>
              <w:marTop w:val="0"/>
              <w:marBottom w:val="0"/>
              <w:divBdr>
                <w:top w:val="none" w:sz="0" w:space="0" w:color="auto"/>
                <w:left w:val="none" w:sz="0" w:space="0" w:color="auto"/>
                <w:bottom w:val="none" w:sz="0" w:space="0" w:color="auto"/>
                <w:right w:val="none" w:sz="0" w:space="0" w:color="auto"/>
              </w:divBdr>
            </w:div>
            <w:div w:id="352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50968143">
      <w:bodyDiv w:val="1"/>
      <w:marLeft w:val="0"/>
      <w:marRight w:val="0"/>
      <w:marTop w:val="150"/>
      <w:marBottom w:val="0"/>
      <w:divBdr>
        <w:top w:val="none" w:sz="0" w:space="0" w:color="auto"/>
        <w:left w:val="none" w:sz="0" w:space="0" w:color="auto"/>
        <w:bottom w:val="none" w:sz="0" w:space="0" w:color="auto"/>
        <w:right w:val="none" w:sz="0" w:space="0" w:color="auto"/>
      </w:divBdr>
      <w:divsChild>
        <w:div w:id="516771505">
          <w:marLeft w:val="0"/>
          <w:marRight w:val="0"/>
          <w:marTop w:val="0"/>
          <w:marBottom w:val="0"/>
          <w:divBdr>
            <w:top w:val="none" w:sz="0" w:space="0" w:color="auto"/>
            <w:left w:val="none" w:sz="0" w:space="0" w:color="auto"/>
            <w:bottom w:val="none" w:sz="0" w:space="0" w:color="auto"/>
            <w:right w:val="none" w:sz="0" w:space="0" w:color="auto"/>
          </w:divBdr>
        </w:div>
        <w:div w:id="2086682585">
          <w:marLeft w:val="0"/>
          <w:marRight w:val="0"/>
          <w:marTop w:val="0"/>
          <w:marBottom w:val="0"/>
          <w:divBdr>
            <w:top w:val="none" w:sz="0" w:space="0" w:color="auto"/>
            <w:left w:val="none" w:sz="0" w:space="0" w:color="auto"/>
            <w:bottom w:val="none" w:sz="0" w:space="0" w:color="auto"/>
            <w:right w:val="none" w:sz="0" w:space="0" w:color="auto"/>
          </w:divBdr>
        </w:div>
      </w:divsChild>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113396">
      <w:bodyDiv w:val="1"/>
      <w:marLeft w:val="390"/>
      <w:marRight w:val="390"/>
      <w:marTop w:val="0"/>
      <w:marBottom w:val="0"/>
      <w:divBdr>
        <w:top w:val="none" w:sz="0" w:space="0" w:color="auto"/>
        <w:left w:val="none" w:sz="0" w:space="0" w:color="auto"/>
        <w:bottom w:val="none" w:sz="0" w:space="0" w:color="auto"/>
        <w:right w:val="none" w:sz="0" w:space="0" w:color="auto"/>
      </w:divBdr>
      <w:divsChild>
        <w:div w:id="1892114088">
          <w:marLeft w:val="0"/>
          <w:marRight w:val="0"/>
          <w:marTop w:val="0"/>
          <w:marBottom w:val="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09667890">
      <w:bodyDiv w:val="1"/>
      <w:marLeft w:val="390"/>
      <w:marRight w:val="39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590125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9493410">
          <w:marLeft w:val="0"/>
          <w:marRight w:val="0"/>
          <w:marTop w:val="0"/>
          <w:marBottom w:val="120"/>
          <w:divBdr>
            <w:top w:val="none" w:sz="0" w:space="0" w:color="auto"/>
            <w:left w:val="none" w:sz="0" w:space="0" w:color="auto"/>
            <w:bottom w:val="none" w:sz="0" w:space="0" w:color="auto"/>
            <w:right w:val="none" w:sz="0" w:space="0" w:color="auto"/>
          </w:divBdr>
          <w:divsChild>
            <w:div w:id="2118208738">
              <w:marLeft w:val="0"/>
              <w:marRight w:val="0"/>
              <w:marTop w:val="0"/>
              <w:marBottom w:val="0"/>
              <w:divBdr>
                <w:top w:val="none" w:sz="0" w:space="0" w:color="auto"/>
                <w:left w:val="none" w:sz="0" w:space="0" w:color="auto"/>
                <w:bottom w:val="none" w:sz="0" w:space="0" w:color="auto"/>
                <w:right w:val="none" w:sz="0" w:space="0" w:color="auto"/>
              </w:divBdr>
            </w:div>
            <w:div w:id="334574926">
              <w:marLeft w:val="0"/>
              <w:marRight w:val="0"/>
              <w:marTop w:val="0"/>
              <w:marBottom w:val="0"/>
              <w:divBdr>
                <w:top w:val="none" w:sz="0" w:space="0" w:color="auto"/>
                <w:left w:val="none" w:sz="0" w:space="0" w:color="auto"/>
                <w:bottom w:val="none" w:sz="0" w:space="0" w:color="auto"/>
                <w:right w:val="none" w:sz="0" w:space="0" w:color="auto"/>
              </w:divBdr>
            </w:div>
            <w:div w:id="11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1921</Words>
  <Characters>11513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13408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13</cp:revision>
  <cp:lastPrinted>2016-07-29T11:13:00Z</cp:lastPrinted>
  <dcterms:created xsi:type="dcterms:W3CDTF">2018-11-29T12:05:00Z</dcterms:created>
  <dcterms:modified xsi:type="dcterms:W3CDTF">2018-12-07T06:55:00Z</dcterms:modified>
</cp:coreProperties>
</file>