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F73CC2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01</w:t>
      </w:r>
      <w:r w:rsidR="00A7188B" w:rsidRPr="006A5456">
        <w:rPr>
          <w:rStyle w:val="SubtleEmphasis"/>
          <w:rFonts w:ascii="Arial" w:hAnsi="Arial" w:cs="Arial"/>
        </w:rPr>
        <w:t>.</w:t>
      </w:r>
      <w:r w:rsidR="003F20F4">
        <w:rPr>
          <w:rStyle w:val="SubtleEmphasis"/>
          <w:rFonts w:ascii="Arial" w:hAnsi="Arial" w:cs="Arial"/>
        </w:rPr>
        <w:t>0</w:t>
      </w:r>
      <w:r>
        <w:rPr>
          <w:rStyle w:val="SubtleEmphasis"/>
          <w:rFonts w:ascii="Arial" w:hAnsi="Arial" w:cs="Arial"/>
        </w:rPr>
        <w:t>3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D535EB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D535EB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4C5951" w:rsidRDefault="00F73CC2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Честит Баба Марта от екипа</w:t>
            </w:r>
            <w:r w:rsidR="00D560FA">
              <w:rPr>
                <w:rFonts w:ascii="Arial" w:hAnsi="Arial" w:cs="Arial"/>
                <w:i/>
                <w:sz w:val="24"/>
              </w:rPr>
              <w:t xml:space="preserve"> </w:t>
            </w:r>
            <w:r w:rsidR="008F4E30">
              <w:rPr>
                <w:rFonts w:ascii="Arial" w:hAnsi="Arial" w:cs="Arial"/>
                <w:i/>
                <w:sz w:val="24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83F3E">
        <w:rPr>
          <w:rFonts w:ascii="Arial" w:hAnsi="Arial" w:cs="Arial"/>
          <w:b/>
          <w:i/>
          <w:lang w:val="bg-BG"/>
        </w:rPr>
        <w:t>1</w:t>
      </w:r>
      <w:r w:rsidR="00514D22">
        <w:rPr>
          <w:rFonts w:ascii="Arial" w:hAnsi="Arial" w:cs="Arial"/>
          <w:b/>
          <w:i/>
          <w:lang w:val="bg-BG"/>
        </w:rPr>
        <w:t>7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8158D" w:rsidRDefault="00483F3E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18158D" w:rsidRPr="0018158D">
        <w:rPr>
          <w:rFonts w:ascii="Arial" w:hAnsi="Arial" w:cs="Arial"/>
        </w:rPr>
        <w:t xml:space="preserve"> е</w:t>
      </w:r>
      <w:r w:rsidR="0018158D" w:rsidRPr="0018158D">
        <w:rPr>
          <w:rStyle w:val="Heading2Char"/>
        </w:rPr>
        <w:t xml:space="preserve"> </w:t>
      </w:r>
      <w:r w:rsidR="00514D22">
        <w:rPr>
          <w:rStyle w:val="Heading2Char"/>
        </w:rPr>
        <w:t>Законът</w:t>
      </w:r>
      <w:r w:rsidR="00514D22" w:rsidRPr="00514D22">
        <w:rPr>
          <w:rStyle w:val="Heading2Char"/>
        </w:rPr>
        <w:t xml:space="preserve"> за защита на личните данни</w:t>
      </w:r>
      <w:r w:rsidR="0018158D" w:rsidRPr="0018158D">
        <w:rPr>
          <w:rStyle w:val="Heading2Char"/>
        </w:rPr>
        <w:t xml:space="preserve">. </w:t>
      </w:r>
      <w:r w:rsidR="00514D22" w:rsidRPr="00514D22">
        <w:rPr>
          <w:rFonts w:ascii="Arial" w:hAnsi="Arial" w:cs="Arial"/>
        </w:rPr>
        <w:t>Промените са наложени от влизането в сила на Общия регламент за защита на данните (ОРЗД). Уреждат се както въпросите, по които е оставена свобода на държавите членки, така и въпросите, които изискват изрично въвеждане на законодателни мерки на национално ниво с цел осигуряване приложението на регламента. Разписани са подробни дефиниции на ключовите понятия в областта на личните данни, принципите, свързани с обработването на лични данни, правомощията на администратора и обработващия данните, условията за обработване на специални категории лични данни, условията за трансграничния обмен на данни както на ниво ЕС, така и с трети страни или международни организации, правата на субекта на данни и средствата за правна защита на засегнато лице, мерките за сигурност на личните данни и др.</w:t>
      </w:r>
    </w:p>
    <w:p w:rsidR="00514D22" w:rsidRDefault="00514D22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 и допълнен</w:t>
      </w:r>
      <w:r w:rsidRPr="0018158D">
        <w:rPr>
          <w:rFonts w:ascii="Arial" w:hAnsi="Arial" w:cs="Arial"/>
        </w:rPr>
        <w:t xml:space="preserve"> е</w:t>
      </w:r>
      <w:r w:rsidRPr="0018158D">
        <w:rPr>
          <w:rStyle w:val="Heading2Char"/>
        </w:rPr>
        <w:t xml:space="preserve"> </w:t>
      </w:r>
      <w:r>
        <w:rPr>
          <w:rStyle w:val="Heading2Char"/>
        </w:rPr>
        <w:t>Законът</w:t>
      </w:r>
      <w:r w:rsidRPr="00514D22">
        <w:rPr>
          <w:rStyle w:val="Heading2Char"/>
        </w:rPr>
        <w:t xml:space="preserve"> за защита от вредното въздействие на химичните вещества и смеси</w:t>
      </w:r>
      <w:r w:rsidRPr="0018158D">
        <w:rPr>
          <w:rStyle w:val="Heading2Char"/>
        </w:rPr>
        <w:t xml:space="preserve">. </w:t>
      </w:r>
      <w:r w:rsidR="00F108C8" w:rsidRPr="00F108C8">
        <w:rPr>
          <w:rFonts w:ascii="Arial" w:hAnsi="Arial" w:cs="Arial"/>
        </w:rPr>
        <w:t>Актът се привежда в съответствие с изискванията на новата Директива (ЕС) 2017/2102 на Европейския парламент и на Съвета от 15 ноември 2017 г. за изменение на Директива 2011/65/ЕС относно ограничението за употребата на определени опасни вещества в електрическото и електронното оборудване (ЕЕО).</w:t>
      </w:r>
    </w:p>
    <w:p w:rsidR="00483F3E" w:rsidRDefault="00514D22" w:rsidP="006A7D6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483F3E">
        <w:rPr>
          <w:rFonts w:ascii="Arial" w:hAnsi="Arial" w:cs="Arial"/>
        </w:rPr>
        <w:t xml:space="preserve"> </w:t>
      </w:r>
      <w:r w:rsidR="00483F3E" w:rsidRPr="0018158D">
        <w:rPr>
          <w:rFonts w:ascii="Arial" w:hAnsi="Arial" w:cs="Arial"/>
        </w:rPr>
        <w:t>е</w:t>
      </w:r>
      <w:r w:rsidR="00483F3E" w:rsidRPr="0018158D">
        <w:rPr>
          <w:rStyle w:val="Heading2Char"/>
        </w:rPr>
        <w:t xml:space="preserve"> </w:t>
      </w:r>
      <w:r w:rsidRPr="00514D22">
        <w:rPr>
          <w:rStyle w:val="Heading2Char"/>
        </w:rPr>
        <w:t>Постановление № 30 от 20 февруари 2019 г.</w:t>
      </w:r>
      <w:r w:rsidR="00D96526" w:rsidRPr="00D96526">
        <w:rPr>
          <w:rStyle w:val="Heading2Char"/>
        </w:rPr>
        <w:t xml:space="preserve"> </w:t>
      </w:r>
      <w:r w:rsidR="006A7D6F">
        <w:rPr>
          <w:rFonts w:ascii="Arial" w:hAnsi="Arial" w:cs="Arial"/>
        </w:rPr>
        <w:t xml:space="preserve">С него се приема </w:t>
      </w:r>
      <w:r w:rsidR="006A7D6F" w:rsidRPr="006A7D6F">
        <w:rPr>
          <w:rFonts w:ascii="Arial" w:hAnsi="Arial" w:cs="Arial"/>
        </w:rPr>
        <w:t>Наредба за външните експерти при предварителе</w:t>
      </w:r>
      <w:r w:rsidR="006A7D6F">
        <w:rPr>
          <w:rFonts w:ascii="Arial" w:hAnsi="Arial" w:cs="Arial"/>
        </w:rPr>
        <w:t xml:space="preserve">н контрол на обществени поръчки, която урежда </w:t>
      </w:r>
      <w:r w:rsidR="006A7D6F" w:rsidRPr="006A7D6F">
        <w:rPr>
          <w:rFonts w:ascii="Arial" w:hAnsi="Arial" w:cs="Arial"/>
        </w:rPr>
        <w:t xml:space="preserve">условията </w:t>
      </w:r>
      <w:r w:rsidR="006A7D6F">
        <w:rPr>
          <w:rFonts w:ascii="Arial" w:hAnsi="Arial" w:cs="Arial"/>
        </w:rPr>
        <w:t>и реда</w:t>
      </w:r>
      <w:r w:rsidR="006A7D6F" w:rsidRPr="006A7D6F">
        <w:rPr>
          <w:rFonts w:ascii="Arial" w:hAnsi="Arial" w:cs="Arial"/>
        </w:rPr>
        <w:t xml:space="preserve"> за включване на външни експерти в списъка, поддържан от Агенцията по обществени поръчки, за избор на външен експерт с компетентност в областта на предмета на обществената поръчка, определена за контрол, за възлагане и изпълнение на проверката на проекти на технически спецификации и методики за оценка и за определяне и заплащане на възнагражденията на външните експерти.</w:t>
      </w:r>
    </w:p>
    <w:p w:rsidR="00514D22" w:rsidRDefault="00514D22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 w:rsidRPr="0018158D">
        <w:rPr>
          <w:rStyle w:val="Heading2Char"/>
        </w:rPr>
        <w:t xml:space="preserve"> </w:t>
      </w:r>
      <w:r>
        <w:rPr>
          <w:rStyle w:val="Heading2Char"/>
        </w:rPr>
        <w:t>Постановление № 31</w:t>
      </w:r>
      <w:r w:rsidRPr="00514D22">
        <w:rPr>
          <w:rStyle w:val="Heading2Char"/>
        </w:rPr>
        <w:t xml:space="preserve"> от 2</w:t>
      </w:r>
      <w:r>
        <w:rPr>
          <w:rStyle w:val="Heading2Char"/>
        </w:rPr>
        <w:t>1</w:t>
      </w:r>
      <w:r w:rsidRPr="00514D22">
        <w:rPr>
          <w:rStyle w:val="Heading2Char"/>
        </w:rPr>
        <w:t xml:space="preserve"> февруари 2019 г.</w:t>
      </w:r>
      <w:r w:rsidRPr="00D96526">
        <w:rPr>
          <w:rStyle w:val="Heading2Char"/>
        </w:rPr>
        <w:t xml:space="preserve"> </w:t>
      </w:r>
      <w:r w:rsidR="00E61E07">
        <w:rPr>
          <w:rFonts w:ascii="Arial" w:hAnsi="Arial" w:cs="Arial"/>
        </w:rPr>
        <w:t xml:space="preserve">С нова </w:t>
      </w:r>
      <w:r w:rsidR="00E61E07" w:rsidRPr="00E61E07">
        <w:rPr>
          <w:rFonts w:ascii="Arial" w:hAnsi="Arial" w:cs="Arial"/>
        </w:rPr>
        <w:t xml:space="preserve">наредба </w:t>
      </w:r>
      <w:r w:rsidR="00E61E07">
        <w:rPr>
          <w:rFonts w:ascii="Arial" w:hAnsi="Arial" w:cs="Arial"/>
        </w:rPr>
        <w:t>се регламентират</w:t>
      </w:r>
      <w:r w:rsidR="00E61E07" w:rsidRPr="00E61E07">
        <w:rPr>
          <w:rFonts w:ascii="Arial" w:hAnsi="Arial" w:cs="Arial"/>
        </w:rPr>
        <w:t xml:space="preserve"> дейностите и задачите по отбранително-мобилизационна подготовка и условията и реда за тяхното осъществяване</w:t>
      </w:r>
      <w:r w:rsidR="00E61E07">
        <w:rPr>
          <w:rFonts w:ascii="Arial" w:hAnsi="Arial" w:cs="Arial"/>
        </w:rPr>
        <w:t>.</w:t>
      </w:r>
      <w:r w:rsidR="00E61E07" w:rsidRPr="00E61E07">
        <w:t xml:space="preserve"> </w:t>
      </w:r>
      <w:r w:rsidR="00E61E07" w:rsidRPr="00E61E07">
        <w:rPr>
          <w:rFonts w:ascii="Arial" w:hAnsi="Arial" w:cs="Arial"/>
        </w:rPr>
        <w:t>Отбранително-мобилизационната подготовка обхваща подготовката на държавната и местната администрация, територията и инфраструктурата, населението и икономиката на страната за действие във военно време.</w:t>
      </w:r>
    </w:p>
    <w:p w:rsidR="008C5704" w:rsidRDefault="00514D22" w:rsidP="00331EC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086399" w:rsidRPr="00086399">
        <w:rPr>
          <w:rFonts w:ascii="Arial" w:hAnsi="Arial" w:cs="Arial"/>
        </w:rPr>
        <w:t xml:space="preserve"> е</w:t>
      </w:r>
      <w:r w:rsidR="00086399" w:rsidRPr="00086399">
        <w:rPr>
          <w:rStyle w:val="Heading2Char"/>
        </w:rPr>
        <w:t xml:space="preserve"> </w:t>
      </w:r>
      <w:r>
        <w:rPr>
          <w:rStyle w:val="Heading2Char"/>
        </w:rPr>
        <w:t>Наредба № 10 от 2009 г</w:t>
      </w:r>
      <w:r w:rsidR="00D96526" w:rsidRPr="00D96526">
        <w:rPr>
          <w:rStyle w:val="Heading2Char"/>
        </w:rPr>
        <w:t xml:space="preserve">. </w:t>
      </w:r>
      <w:r w:rsidR="008C5704" w:rsidRPr="008C5704">
        <w:rPr>
          <w:rFonts w:ascii="Arial" w:hAnsi="Arial" w:cs="Arial"/>
        </w:rPr>
        <w:t>Повишава се контролът по отношение на разходите на НЗОК за лекарствени продукти. Разписва се механизъм, гарантиращ предвидимост и устойчивост на бюджета на НЗОК. Механизмът е мярка за осъществяване на краткосрочен и дългосрочен контрол на разходите на НЗОК за лекарствени продукти, с оглед спазване на бюджетна дисциплина и недопускане на дефицит.</w:t>
      </w:r>
    </w:p>
    <w:p w:rsidR="002F55EA" w:rsidRDefault="00514D22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</w:t>
      </w:r>
      <w:r w:rsidR="00D96526" w:rsidRPr="00086399">
        <w:rPr>
          <w:rFonts w:ascii="Arial" w:hAnsi="Arial" w:cs="Arial"/>
        </w:rPr>
        <w:t xml:space="preserve"> е</w:t>
      </w:r>
      <w:r w:rsidR="00D96526" w:rsidRPr="00086399">
        <w:rPr>
          <w:rStyle w:val="Heading2Char"/>
        </w:rPr>
        <w:t xml:space="preserve"> </w:t>
      </w:r>
      <w:r w:rsidRPr="00514D22">
        <w:rPr>
          <w:rStyle w:val="Heading2Char"/>
        </w:rPr>
        <w:t xml:space="preserve">Наредба № Н-23 от 21 октомври 2016 г. </w:t>
      </w:r>
      <w:r w:rsidR="008C5704" w:rsidRPr="008C5704">
        <w:rPr>
          <w:rFonts w:ascii="Arial" w:hAnsi="Arial" w:cs="Arial"/>
        </w:rPr>
        <w:t>Промените произтичат от актуализираната система на заплащане на военнослужещите и формирането на основното месечно възнаграждение в съответствие със заеманата длъжност и присвоеното им военно звание.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3F20F4">
        <w:rPr>
          <w:rFonts w:ascii="Arial" w:hAnsi="Arial" w:cs="Arial"/>
          <w:b/>
          <w:i/>
          <w:lang w:val="bg-BG"/>
        </w:rPr>
        <w:t>1</w:t>
      </w:r>
      <w:r w:rsidR="00514D22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8C5704" w:rsidRPr="008C5704" w:rsidRDefault="008C5704" w:rsidP="008C5704">
      <w:pPr>
        <w:spacing w:after="240" w:line="360" w:lineRule="auto"/>
        <w:jc w:val="both"/>
        <w:rPr>
          <w:rFonts w:ascii="Arial" w:hAnsi="Arial" w:cs="Arial"/>
        </w:rPr>
      </w:pPr>
      <w:r w:rsidRPr="008C5704">
        <w:rPr>
          <w:rFonts w:ascii="Arial" w:hAnsi="Arial" w:cs="Arial"/>
        </w:rPr>
        <w:t>Обнародвано е</w:t>
      </w:r>
      <w:r w:rsidRPr="008A42E1">
        <w:rPr>
          <w:rStyle w:val="Heading2Char"/>
        </w:rPr>
        <w:t xml:space="preserve"> </w:t>
      </w:r>
      <w:r w:rsidRPr="008C5704">
        <w:rPr>
          <w:rStyle w:val="Heading2Char"/>
        </w:rPr>
        <w:t>Постановле</w:t>
      </w:r>
      <w:r>
        <w:rPr>
          <w:rStyle w:val="Heading2Char"/>
        </w:rPr>
        <w:t>ние № 33 от 22 февруари 2019 г.</w:t>
      </w:r>
      <w:r w:rsidRPr="00A63073">
        <w:rPr>
          <w:rStyle w:val="Heading2Char"/>
        </w:rPr>
        <w:t xml:space="preserve"> </w:t>
      </w:r>
      <w:r>
        <w:rPr>
          <w:rFonts w:ascii="Arial" w:hAnsi="Arial" w:cs="Arial"/>
        </w:rPr>
        <w:t xml:space="preserve">Кабинетът </w:t>
      </w:r>
      <w:r w:rsidRPr="008C5704">
        <w:rPr>
          <w:rFonts w:ascii="Arial" w:hAnsi="Arial" w:cs="Arial"/>
        </w:rPr>
        <w:t xml:space="preserve">одобри </w:t>
      </w:r>
      <w:r w:rsidR="00672CC1">
        <w:rPr>
          <w:rFonts w:ascii="Arial" w:hAnsi="Arial" w:cs="Arial"/>
        </w:rPr>
        <w:t>30 млн. лв.</w:t>
      </w:r>
      <w:r w:rsidRPr="008C5704">
        <w:rPr>
          <w:rFonts w:ascii="Arial" w:hAnsi="Arial" w:cs="Arial"/>
        </w:rPr>
        <w:t xml:space="preserve"> по бюджета на Министерството на здравеопазването за 2019 г. с цел осигуряване на равнопоставен достъп до медицинска помощ на гражданите, посредством общинските и държавни лечебни заведения, включително и тези в труднодостъпни и/или отдалечени райони.</w:t>
      </w:r>
    </w:p>
    <w:p w:rsidR="008C5704" w:rsidRPr="008C5704" w:rsidRDefault="008C5704" w:rsidP="00672CC1">
      <w:pPr>
        <w:spacing w:after="240" w:line="360" w:lineRule="auto"/>
        <w:jc w:val="both"/>
        <w:rPr>
          <w:rFonts w:ascii="Arial" w:hAnsi="Arial" w:cs="Arial"/>
        </w:rPr>
      </w:pPr>
      <w:r w:rsidRPr="008C5704">
        <w:rPr>
          <w:rFonts w:ascii="Arial" w:hAnsi="Arial" w:cs="Arial"/>
        </w:rPr>
        <w:lastRenderedPageBreak/>
        <w:t>Обнародвано е</w:t>
      </w:r>
      <w:r>
        <w:rPr>
          <w:rStyle w:val="Heading2Char"/>
        </w:rPr>
        <w:t xml:space="preserve"> </w:t>
      </w:r>
      <w:r w:rsidRPr="008C5704">
        <w:rPr>
          <w:rStyle w:val="Heading2Char"/>
        </w:rPr>
        <w:t xml:space="preserve">Постановление № 34 от 22 февруари 2019 г. </w:t>
      </w:r>
      <w:r w:rsidR="00672CC1">
        <w:rPr>
          <w:rFonts w:ascii="Arial" w:hAnsi="Arial" w:cs="Arial"/>
        </w:rPr>
        <w:t xml:space="preserve">Правителството одобри промени по бюджета на Министерството на земеделието, храните и горите във връзка със </w:t>
      </w:r>
      <w:r w:rsidR="00672CC1" w:rsidRPr="00672CC1">
        <w:rPr>
          <w:rFonts w:ascii="Arial" w:hAnsi="Arial" w:cs="Arial"/>
        </w:rPr>
        <w:t xml:space="preserve">създаването на съвместно дружество между </w:t>
      </w:r>
      <w:r w:rsidR="00672CC1">
        <w:rPr>
          <w:rFonts w:ascii="Arial" w:hAnsi="Arial" w:cs="Arial"/>
        </w:rPr>
        <w:t>МЗХГ</w:t>
      </w:r>
      <w:r w:rsidR="00672CC1" w:rsidRPr="00672CC1">
        <w:rPr>
          <w:rFonts w:ascii="Arial" w:hAnsi="Arial" w:cs="Arial"/>
        </w:rPr>
        <w:t xml:space="preserve"> и Компанията за инвестиции в земеделието и животновъдството (SALIC) на Кралство Саудитска Арабия. Съвместната компания ще бъде акционерно дружество, с капитал 784 000 лева. Акционерите са с участие 50/50 с място на регистрация България. Целта е да се подкрепят бизнес проекти на български компании чрез изготвяне на проучвания и бизнес планове от реномирани международни организации. Ще се засилят бизнес-контактите и преговорите между фирми от двете страни, за да се привлекат инвестиции в българското земеделие, животновъдство и преработвателна промишленост.</w:t>
      </w:r>
      <w:r w:rsidRPr="008C5704">
        <w:rPr>
          <w:rFonts w:ascii="Arial" w:hAnsi="Arial" w:cs="Arial"/>
        </w:rPr>
        <w:t xml:space="preserve"> </w:t>
      </w:r>
    </w:p>
    <w:p w:rsidR="00D42777" w:rsidRPr="00D42777" w:rsidRDefault="00A63073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8C570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допълнен</w:t>
      </w:r>
      <w:r w:rsidR="008C5704">
        <w:rPr>
          <w:rFonts w:ascii="Arial" w:hAnsi="Arial" w:cs="Arial"/>
        </w:rPr>
        <w:t>а</w:t>
      </w:r>
      <w:r w:rsidR="00D42777" w:rsidRPr="00D42777">
        <w:rPr>
          <w:rFonts w:ascii="Arial" w:hAnsi="Arial" w:cs="Arial"/>
        </w:rPr>
        <w:t xml:space="preserve"> е</w:t>
      </w:r>
      <w:r w:rsidR="00D42777" w:rsidRPr="00D42777">
        <w:rPr>
          <w:rStyle w:val="Heading2Char"/>
        </w:rPr>
        <w:t xml:space="preserve"> </w:t>
      </w:r>
      <w:r w:rsidR="008C5704" w:rsidRPr="008C5704">
        <w:rPr>
          <w:rStyle w:val="Heading2Char"/>
        </w:rPr>
        <w:t xml:space="preserve">Наредбата за условията и реда за прилагане на схеми за предоставяне на плодове и зеленчуци и на </w:t>
      </w:r>
      <w:r w:rsidR="00571EDF" w:rsidRPr="008C5704">
        <w:rPr>
          <w:rStyle w:val="Heading2Char"/>
        </w:rPr>
        <w:t xml:space="preserve">мляко </w:t>
      </w:r>
      <w:r w:rsidR="008C5704" w:rsidRPr="008C5704">
        <w:rPr>
          <w:rStyle w:val="Heading2Char"/>
        </w:rPr>
        <w:t>и млечни продукти в учебните зав</w:t>
      </w:r>
      <w:r w:rsidR="008C5704">
        <w:rPr>
          <w:rStyle w:val="Heading2Char"/>
        </w:rPr>
        <w:t>едения - схема "Училищно мляко"</w:t>
      </w:r>
      <w:r w:rsidR="00404C1C" w:rsidRPr="00404C1C">
        <w:rPr>
          <w:rStyle w:val="Heading2Char"/>
        </w:rPr>
        <w:t xml:space="preserve">. </w:t>
      </w:r>
      <w:r w:rsidR="00571EDF" w:rsidRPr="00571EDF">
        <w:rPr>
          <w:rFonts w:ascii="Arial" w:hAnsi="Arial" w:cs="Arial"/>
        </w:rPr>
        <w:t>Опростява</w:t>
      </w:r>
      <w:r w:rsidR="00571EDF">
        <w:rPr>
          <w:rFonts w:ascii="Arial" w:hAnsi="Arial" w:cs="Arial"/>
        </w:rPr>
        <w:t xml:space="preserve"> се</w:t>
      </w:r>
      <w:r w:rsidR="00571EDF" w:rsidRPr="00571EDF">
        <w:rPr>
          <w:rFonts w:ascii="Arial" w:hAnsi="Arial" w:cs="Arial"/>
        </w:rPr>
        <w:t xml:space="preserve"> избор</w:t>
      </w:r>
      <w:r w:rsidR="00571EDF">
        <w:rPr>
          <w:rFonts w:ascii="Arial" w:hAnsi="Arial" w:cs="Arial"/>
        </w:rPr>
        <w:t>ът</w:t>
      </w:r>
      <w:r w:rsidR="00571EDF" w:rsidRPr="00571EDF">
        <w:rPr>
          <w:rFonts w:ascii="Arial" w:hAnsi="Arial" w:cs="Arial"/>
        </w:rPr>
        <w:t xml:space="preserve"> на заявител, отпада служебния</w:t>
      </w:r>
      <w:r w:rsidR="00571EDF">
        <w:rPr>
          <w:rFonts w:ascii="Arial" w:hAnsi="Arial" w:cs="Arial"/>
        </w:rPr>
        <w:t>т</w:t>
      </w:r>
      <w:r w:rsidR="00571EDF" w:rsidRPr="00571EDF">
        <w:rPr>
          <w:rFonts w:ascii="Arial" w:hAnsi="Arial" w:cs="Arial"/>
        </w:rPr>
        <w:t xml:space="preserve"> избор, предоставят се по-големи права на директорите на учебните заведения при избора на доставчици. Предвижда се ясна и публична процедура за провеждането на процедурите за избор на заявители от учебните заведения - обявяване на интернет страницата им на обявлението за набирането на предложения за доставка на продуктите по съответна схема, изискваните документи, реда за провеждането на избора и обявяването му.</w:t>
      </w:r>
    </w:p>
    <w:p w:rsidR="00FA16DE" w:rsidRDefault="00A63073" w:rsidP="005A61E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</w:t>
      </w:r>
      <w:r w:rsidR="008C5704">
        <w:rPr>
          <w:rFonts w:ascii="Arial" w:hAnsi="Arial" w:cs="Arial"/>
        </w:rPr>
        <w:t xml:space="preserve"> и допълнена</w:t>
      </w:r>
      <w:r w:rsidR="003A7B52">
        <w:rPr>
          <w:rFonts w:ascii="Arial" w:hAnsi="Arial" w:cs="Arial"/>
        </w:rPr>
        <w:t xml:space="preserve"> е</w:t>
      </w:r>
      <w:r w:rsidR="003A7B52" w:rsidRPr="008A42E1">
        <w:rPr>
          <w:rStyle w:val="Heading2Char"/>
        </w:rPr>
        <w:t xml:space="preserve"> </w:t>
      </w:r>
      <w:r w:rsidR="008C5704" w:rsidRPr="008C5704">
        <w:rPr>
          <w:rStyle w:val="Heading2Char"/>
        </w:rPr>
        <w:t>Наредба № 4 от 2015 г.</w:t>
      </w:r>
      <w:r w:rsidR="001F3D26">
        <w:rPr>
          <w:rFonts w:ascii="Arial" w:hAnsi="Arial" w:cs="Arial"/>
        </w:rPr>
        <w:t xml:space="preserve"> </w:t>
      </w:r>
      <w:r w:rsidR="005A61E0" w:rsidRPr="005A61E0">
        <w:rPr>
          <w:rFonts w:ascii="Arial" w:hAnsi="Arial" w:cs="Arial"/>
        </w:rPr>
        <w:t>Прецизират</w:t>
      </w:r>
      <w:r w:rsidR="005A61E0">
        <w:rPr>
          <w:rFonts w:ascii="Arial" w:hAnsi="Arial" w:cs="Arial"/>
        </w:rPr>
        <w:t xml:space="preserve"> се</w:t>
      </w:r>
      <w:r w:rsidR="005A61E0" w:rsidRPr="005A61E0">
        <w:rPr>
          <w:rFonts w:ascii="Arial" w:hAnsi="Arial" w:cs="Arial"/>
        </w:rPr>
        <w:t xml:space="preserve"> текстове относно прекратяването на ангажименти от ДФЗ-РА</w:t>
      </w:r>
      <w:r w:rsidR="005A61E0">
        <w:rPr>
          <w:rFonts w:ascii="Arial" w:hAnsi="Arial" w:cs="Arial"/>
        </w:rPr>
        <w:t xml:space="preserve"> по </w:t>
      </w:r>
      <w:r w:rsidR="005A61E0" w:rsidRPr="005A61E0">
        <w:rPr>
          <w:rFonts w:ascii="Arial" w:hAnsi="Arial" w:cs="Arial"/>
        </w:rPr>
        <w:t>прилагане на мярка 11 "Биологично земеделие" от Програмата за развитие на селските райони за периода 2014 - 2020 г., начина на възстановяване на средства при прекратяване на ангажименти с цел избягване на различно тълкуване и начина, по който ДФЗ-РА изчислява процентното съотношение при географски припокривания. Допълват се разпоредбите относно документите, удостоверяващи произведена биологична продукция.</w:t>
      </w:r>
    </w:p>
    <w:p w:rsidR="008C5704" w:rsidRDefault="008C5704" w:rsidP="00E604B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 е</w:t>
      </w:r>
      <w:r w:rsidRPr="008A42E1">
        <w:rPr>
          <w:rStyle w:val="Heading2Char"/>
        </w:rPr>
        <w:t xml:space="preserve"> </w:t>
      </w:r>
      <w:r>
        <w:rPr>
          <w:rStyle w:val="Heading2Char"/>
        </w:rPr>
        <w:t>Наредба № 6</w:t>
      </w:r>
      <w:r w:rsidRPr="008C5704">
        <w:rPr>
          <w:rStyle w:val="Heading2Char"/>
        </w:rPr>
        <w:t xml:space="preserve"> от 2015 г.</w:t>
      </w:r>
      <w:r>
        <w:rPr>
          <w:rFonts w:ascii="Arial" w:hAnsi="Arial" w:cs="Arial"/>
        </w:rPr>
        <w:t xml:space="preserve"> </w:t>
      </w:r>
      <w:r w:rsidR="00E40090">
        <w:rPr>
          <w:rFonts w:ascii="Arial" w:hAnsi="Arial" w:cs="Arial"/>
        </w:rPr>
        <w:t>Определя</w:t>
      </w:r>
      <w:r w:rsidR="00E40090" w:rsidRPr="00E40090">
        <w:t xml:space="preserve"> </w:t>
      </w:r>
      <w:r w:rsidR="00E40090">
        <w:rPr>
          <w:rFonts w:ascii="Arial" w:hAnsi="Arial" w:cs="Arial"/>
        </w:rPr>
        <w:t>се размерът</w:t>
      </w:r>
      <w:r w:rsidR="00E40090" w:rsidRPr="00E40090">
        <w:rPr>
          <w:rFonts w:ascii="Arial" w:hAnsi="Arial" w:cs="Arial"/>
        </w:rPr>
        <w:t xml:space="preserve"> на плащането на хектар за кампания 2019 по подмярка 13.2 </w:t>
      </w:r>
      <w:r w:rsidR="00E40090">
        <w:rPr>
          <w:rFonts w:ascii="Arial" w:hAnsi="Arial" w:cs="Arial"/>
        </w:rPr>
        <w:t>"</w:t>
      </w:r>
      <w:r w:rsidR="00E40090" w:rsidRPr="00E40090">
        <w:rPr>
          <w:rFonts w:ascii="Arial" w:hAnsi="Arial" w:cs="Arial"/>
        </w:rPr>
        <w:t xml:space="preserve">Компенсационни плащания за други райони, засегнати от </w:t>
      </w:r>
      <w:r w:rsidR="00E40090">
        <w:rPr>
          <w:rFonts w:ascii="Arial" w:hAnsi="Arial" w:cs="Arial"/>
        </w:rPr>
        <w:t xml:space="preserve">значителни природни ограничения", съобразно изискванията на </w:t>
      </w:r>
      <w:r w:rsidR="00E40090" w:rsidRPr="00E40090">
        <w:rPr>
          <w:rFonts w:ascii="Arial" w:hAnsi="Arial" w:cs="Arial"/>
        </w:rPr>
        <w:t xml:space="preserve">Регламент (ЕС) № 1305/2013 на Европейския парламент и </w:t>
      </w:r>
      <w:r w:rsidR="00E40090">
        <w:rPr>
          <w:rFonts w:ascii="Arial" w:hAnsi="Arial" w:cs="Arial"/>
        </w:rPr>
        <w:t>на Съвета от 17 декември 2013 г</w:t>
      </w:r>
      <w:r w:rsidR="00E40090" w:rsidRPr="00E40090">
        <w:rPr>
          <w:rFonts w:ascii="Arial" w:hAnsi="Arial" w:cs="Arial"/>
        </w:rPr>
        <w:t>.</w:t>
      </w:r>
    </w:p>
    <w:p w:rsidR="008C5704" w:rsidRDefault="008C5704" w:rsidP="00E604B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 е</w:t>
      </w:r>
      <w:r w:rsidRPr="008A42E1">
        <w:rPr>
          <w:rStyle w:val="Heading2Char"/>
        </w:rPr>
        <w:t xml:space="preserve"> </w:t>
      </w:r>
      <w:r>
        <w:rPr>
          <w:rStyle w:val="Heading2Char"/>
        </w:rPr>
        <w:t>Наредба № 7</w:t>
      </w:r>
      <w:r w:rsidRPr="008C5704">
        <w:rPr>
          <w:rStyle w:val="Heading2Char"/>
        </w:rPr>
        <w:t xml:space="preserve"> от 2015 г.</w:t>
      </w:r>
      <w:r>
        <w:rPr>
          <w:rFonts w:ascii="Arial" w:hAnsi="Arial" w:cs="Arial"/>
        </w:rPr>
        <w:t xml:space="preserve"> </w:t>
      </w:r>
      <w:r w:rsidR="009D517F">
        <w:rPr>
          <w:rFonts w:ascii="Arial" w:hAnsi="Arial" w:cs="Arial"/>
        </w:rPr>
        <w:t>Въвежда се диференциация</w:t>
      </w:r>
      <w:r w:rsidR="009D517F" w:rsidRPr="009D517F">
        <w:rPr>
          <w:rFonts w:ascii="Arial" w:hAnsi="Arial" w:cs="Arial"/>
        </w:rPr>
        <w:t xml:space="preserve"> на размера на ежегодните плащания </w:t>
      </w:r>
      <w:r w:rsidR="009D517F">
        <w:rPr>
          <w:rFonts w:ascii="Arial" w:hAnsi="Arial" w:cs="Arial"/>
        </w:rPr>
        <w:t xml:space="preserve">по </w:t>
      </w:r>
      <w:r w:rsidR="009D517F" w:rsidRPr="009D517F">
        <w:rPr>
          <w:rFonts w:ascii="Arial" w:hAnsi="Arial" w:cs="Arial"/>
        </w:rPr>
        <w:t xml:space="preserve">мярка 10 </w:t>
      </w:r>
      <w:r w:rsidR="009D517F">
        <w:rPr>
          <w:rFonts w:ascii="Arial" w:hAnsi="Arial" w:cs="Arial"/>
        </w:rPr>
        <w:t>"</w:t>
      </w:r>
      <w:r w:rsidR="009D517F" w:rsidRPr="009D517F">
        <w:rPr>
          <w:rFonts w:ascii="Arial" w:hAnsi="Arial" w:cs="Arial"/>
        </w:rPr>
        <w:t>Агроекология и климат</w:t>
      </w:r>
      <w:r w:rsidR="009D517F">
        <w:rPr>
          <w:rFonts w:ascii="Arial" w:hAnsi="Arial" w:cs="Arial"/>
        </w:rPr>
        <w:t>"</w:t>
      </w:r>
      <w:r w:rsidR="009D517F" w:rsidRPr="009D517F">
        <w:rPr>
          <w:rFonts w:ascii="Arial" w:hAnsi="Arial" w:cs="Arial"/>
        </w:rPr>
        <w:t xml:space="preserve"> от Програмата за развитие на селските райони за периода 2014 </w:t>
      </w:r>
      <w:r w:rsidR="009D517F">
        <w:rPr>
          <w:rFonts w:ascii="Arial" w:hAnsi="Arial" w:cs="Arial"/>
        </w:rPr>
        <w:t>-</w:t>
      </w:r>
      <w:r w:rsidR="009D517F" w:rsidRPr="009D517F">
        <w:rPr>
          <w:rFonts w:ascii="Arial" w:hAnsi="Arial" w:cs="Arial"/>
        </w:rPr>
        <w:t xml:space="preserve"> 2020 г. за някои направления с цел избягване риска от двойно финансиране, като </w:t>
      </w:r>
      <w:r w:rsidR="009D517F">
        <w:rPr>
          <w:rFonts w:ascii="Arial" w:hAnsi="Arial" w:cs="Arial"/>
        </w:rPr>
        <w:t>се уточнява и времевият период -</w:t>
      </w:r>
      <w:r w:rsidR="009D517F" w:rsidRPr="009D517F">
        <w:rPr>
          <w:rFonts w:ascii="Arial" w:hAnsi="Arial" w:cs="Arial"/>
        </w:rPr>
        <w:t xml:space="preserve"> преди и след 01.01.2018 г.  </w:t>
      </w:r>
    </w:p>
    <w:p w:rsidR="00404C1C" w:rsidRPr="00CE33AB" w:rsidRDefault="00A63073" w:rsidP="00404C1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Обнародвана</w:t>
      </w:r>
      <w:r w:rsidR="00404C1C">
        <w:rPr>
          <w:rFonts w:ascii="Arial" w:hAnsi="Arial" w:cs="Arial"/>
        </w:rPr>
        <w:t xml:space="preserve"> </w:t>
      </w:r>
      <w:r w:rsidR="00404C1C" w:rsidRPr="006A5456">
        <w:rPr>
          <w:rFonts w:ascii="Arial" w:hAnsi="Arial" w:cs="Arial"/>
        </w:rPr>
        <w:t>е</w:t>
      </w:r>
      <w:r w:rsidR="00404C1C" w:rsidRPr="008A42E1">
        <w:rPr>
          <w:rStyle w:val="Heading2Char"/>
        </w:rPr>
        <w:t xml:space="preserve"> </w:t>
      </w:r>
      <w:r w:rsidR="008C5704" w:rsidRPr="008C5704">
        <w:rPr>
          <w:rStyle w:val="Heading2Char"/>
        </w:rPr>
        <w:t>На</w:t>
      </w:r>
      <w:r w:rsidR="008C5704">
        <w:rPr>
          <w:rStyle w:val="Heading2Char"/>
        </w:rPr>
        <w:t>редба № 6 от 4 февруари 2019 г.</w:t>
      </w:r>
      <w:r w:rsidRPr="00A63073">
        <w:rPr>
          <w:rStyle w:val="Heading2Char"/>
        </w:rPr>
        <w:t xml:space="preserve"> </w:t>
      </w:r>
      <w:r w:rsidR="003C60BA">
        <w:rPr>
          <w:rFonts w:ascii="Arial" w:hAnsi="Arial" w:cs="Arial"/>
        </w:rPr>
        <w:t>С</w:t>
      </w:r>
      <w:r w:rsidR="004C5959">
        <w:rPr>
          <w:rFonts w:ascii="Arial" w:hAnsi="Arial" w:cs="Arial"/>
        </w:rPr>
        <w:t xml:space="preserve"> нея се определя държавният образователен стандарт за придобиване на квалификация по професията "Еколог" от област на образование "Опазване на околната среда" и професионално направление "Технологии за опазване на околната среда", съгласно Списъка на професиите за професионално образование и обучение.</w:t>
      </w:r>
    </w:p>
    <w:p w:rsidR="003022F2" w:rsidRDefault="008C5704" w:rsidP="00487B7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</w:t>
      </w:r>
      <w:r w:rsidR="00A63073">
        <w:rPr>
          <w:rFonts w:ascii="Arial" w:hAnsi="Arial" w:cs="Arial"/>
        </w:rPr>
        <w:t xml:space="preserve"> е</w:t>
      </w:r>
      <w:r w:rsidR="00A63073" w:rsidRPr="008A42E1">
        <w:rPr>
          <w:rStyle w:val="Heading2Char"/>
        </w:rPr>
        <w:t xml:space="preserve"> </w:t>
      </w:r>
      <w:r>
        <w:rPr>
          <w:rStyle w:val="Heading2Char"/>
        </w:rPr>
        <w:t>Наредба № 1 от 2007 г.</w:t>
      </w:r>
      <w:r w:rsidR="00A63073" w:rsidRPr="001F3D26">
        <w:rPr>
          <w:rStyle w:val="Heading2Char"/>
        </w:rPr>
        <w:t xml:space="preserve"> </w:t>
      </w:r>
      <w:r w:rsidR="000E174F">
        <w:rPr>
          <w:rFonts w:ascii="Arial" w:hAnsi="Arial" w:cs="Arial"/>
        </w:rPr>
        <w:t xml:space="preserve">Отпада задължението за </w:t>
      </w:r>
      <w:r w:rsidR="000E174F" w:rsidRPr="000E174F">
        <w:rPr>
          <w:rFonts w:ascii="Arial" w:hAnsi="Arial" w:cs="Arial"/>
        </w:rPr>
        <w:t xml:space="preserve">лицата, претърпели трудова злополука, </w:t>
      </w:r>
      <w:r w:rsidR="00D535EB">
        <w:rPr>
          <w:rFonts w:ascii="Arial" w:hAnsi="Arial" w:cs="Arial"/>
        </w:rPr>
        <w:t xml:space="preserve">да </w:t>
      </w:r>
      <w:r w:rsidR="000E174F" w:rsidRPr="000E174F">
        <w:rPr>
          <w:rFonts w:ascii="Arial" w:hAnsi="Arial" w:cs="Arial"/>
        </w:rPr>
        <w:t xml:space="preserve">представят </w:t>
      </w:r>
      <w:r w:rsidR="00D535EB" w:rsidRPr="00D535EB">
        <w:rPr>
          <w:rFonts w:ascii="Arial" w:hAnsi="Arial" w:cs="Arial"/>
        </w:rPr>
        <w:t>за ползване и изплащане на паричните помощи за профилактика и рехабилитация</w:t>
      </w:r>
      <w:r w:rsidR="00D535EB">
        <w:rPr>
          <w:rFonts w:ascii="Arial" w:hAnsi="Arial" w:cs="Arial"/>
        </w:rPr>
        <w:t xml:space="preserve"> </w:t>
      </w:r>
      <w:r w:rsidR="000E174F" w:rsidRPr="000E174F">
        <w:rPr>
          <w:rFonts w:ascii="Arial" w:hAnsi="Arial" w:cs="Arial"/>
        </w:rPr>
        <w:t xml:space="preserve">и разпореждането за приемане на злополуката за трудова. </w:t>
      </w:r>
      <w:r w:rsidR="00A0434B">
        <w:rPr>
          <w:rFonts w:ascii="Arial" w:hAnsi="Arial" w:cs="Arial"/>
        </w:rPr>
        <w:t xml:space="preserve"> 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E24F65" w:rsidRPr="00C456A7" w:rsidTr="00CE33AB">
        <w:trPr>
          <w:trHeight w:val="1752"/>
          <w:jc w:val="center"/>
        </w:trPr>
        <w:tc>
          <w:tcPr>
            <w:tcW w:w="2830" w:type="dxa"/>
          </w:tcPr>
          <w:p w:rsidR="00E24F65" w:rsidRPr="003E6A94" w:rsidRDefault="00F1585D" w:rsidP="00E24F65">
            <w:pPr>
              <w:jc w:val="center"/>
              <w:rPr>
                <w:rFonts w:ascii="Arial" w:hAnsi="Arial" w:cs="Arial"/>
              </w:rPr>
            </w:pPr>
            <w:r w:rsidRPr="00F1585D">
              <w:rPr>
                <w:rFonts w:ascii="Arial" w:hAnsi="Arial" w:cs="Arial"/>
                <w:sz w:val="24"/>
              </w:rPr>
              <w:t>Народно събрание</w:t>
            </w:r>
          </w:p>
        </w:tc>
        <w:tc>
          <w:tcPr>
            <w:tcW w:w="6072" w:type="dxa"/>
          </w:tcPr>
          <w:p w:rsidR="00D96526" w:rsidRDefault="00CE33AB" w:rsidP="00D9652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CE33AB">
              <w:rPr>
                <w:rFonts w:ascii="Arial" w:hAnsi="Arial" w:cs="Arial"/>
                <w:sz w:val="24"/>
              </w:rPr>
              <w:t>Закон за преброяването на населението и жилищния фонд в Република България през 2021 г.</w:t>
            </w:r>
          </w:p>
          <w:p w:rsidR="00CE33AB" w:rsidRPr="003E6A94" w:rsidRDefault="00CE33AB" w:rsidP="00D9652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CE33AB">
              <w:rPr>
                <w:rFonts w:ascii="Arial" w:hAnsi="Arial" w:cs="Arial"/>
                <w:sz w:val="24"/>
              </w:rPr>
              <w:t>Закон за изменение и допълнение на Закона за железопътния транспорт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CE33AB" w:rsidP="003022F2">
            <w:pPr>
              <w:jc w:val="center"/>
              <w:rPr>
                <w:rFonts w:ascii="Arial" w:hAnsi="Arial" w:cs="Arial"/>
                <w:sz w:val="24"/>
              </w:rPr>
            </w:pPr>
            <w:r w:rsidRPr="00CE33AB">
              <w:rPr>
                <w:rFonts w:ascii="Arial" w:hAnsi="Arial" w:cs="Arial"/>
                <w:sz w:val="24"/>
              </w:rPr>
              <w:t>Министерство на земеделието, храните и горите</w:t>
            </w:r>
          </w:p>
        </w:tc>
        <w:tc>
          <w:tcPr>
            <w:tcW w:w="6072" w:type="dxa"/>
          </w:tcPr>
          <w:p w:rsidR="003022F2" w:rsidRPr="003022F2" w:rsidRDefault="00CE33AB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E33AB">
              <w:rPr>
                <w:rFonts w:ascii="Arial" w:hAnsi="Arial" w:cs="Arial"/>
                <w:sz w:val="24"/>
              </w:rPr>
              <w:t>Наредба № 1 от 15 февруари 2019 г.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E24F65" w:rsidRPr="00E24F65" w:rsidTr="00295919">
        <w:trPr>
          <w:trHeight w:val="226"/>
          <w:jc w:val="center"/>
        </w:trPr>
        <w:tc>
          <w:tcPr>
            <w:tcW w:w="2830" w:type="dxa"/>
          </w:tcPr>
          <w:p w:rsidR="00E24F65" w:rsidRPr="00E24F65" w:rsidRDefault="006D541F" w:rsidP="00E24F65">
            <w:pPr>
              <w:jc w:val="center"/>
              <w:rPr>
                <w:rFonts w:ascii="Arial" w:hAnsi="Arial" w:cs="Arial"/>
                <w:sz w:val="24"/>
              </w:rPr>
            </w:pPr>
            <w:r w:rsidRPr="006D541F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CE33AB">
              <w:rPr>
                <w:rFonts w:ascii="Arial" w:hAnsi="Arial" w:cs="Arial"/>
                <w:sz w:val="24"/>
              </w:rPr>
              <w:t>вътрешните работи</w:t>
            </w:r>
            <w:r w:rsidR="00CE33AB" w:rsidRPr="00CE33AB">
              <w:rPr>
                <w:rFonts w:ascii="Arial" w:hAnsi="Arial" w:cs="Arial"/>
                <w:sz w:val="24"/>
              </w:rPr>
              <w:t>,</w:t>
            </w:r>
            <w:r w:rsidR="00CE33AB">
              <w:rPr>
                <w:rFonts w:ascii="Arial" w:hAnsi="Arial" w:cs="Arial"/>
                <w:sz w:val="24"/>
              </w:rPr>
              <w:t xml:space="preserve"> </w:t>
            </w:r>
            <w:r w:rsidR="00CE33AB" w:rsidRPr="00CE33AB">
              <w:rPr>
                <w:rFonts w:ascii="Arial" w:hAnsi="Arial" w:cs="Arial"/>
                <w:sz w:val="24"/>
              </w:rPr>
              <w:t>Министерство на образованието и науката</w:t>
            </w:r>
          </w:p>
        </w:tc>
        <w:tc>
          <w:tcPr>
            <w:tcW w:w="6072" w:type="dxa"/>
          </w:tcPr>
          <w:p w:rsidR="00E24F65" w:rsidRPr="00E24F65" w:rsidRDefault="00CE33AB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E33AB">
              <w:rPr>
                <w:rFonts w:ascii="Arial" w:hAnsi="Arial" w:cs="Arial"/>
                <w:sz w:val="24"/>
              </w:rPr>
              <w:t>Наредба № 8121з-194 от 21 февруари 2019 г. за определяне на реда за взаимодействие по обмен на информация, анализиране на пътнотранспортните произшествия с участие на деца и набелязване на мерки за тяхното ограничаване и намаляване на последствията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EA07F1" w:rsidRPr="00EA07F1" w:rsidTr="00295919">
        <w:trPr>
          <w:trHeight w:val="226"/>
          <w:jc w:val="center"/>
        </w:trPr>
        <w:tc>
          <w:tcPr>
            <w:tcW w:w="2830" w:type="dxa"/>
          </w:tcPr>
          <w:p w:rsidR="00EA07F1" w:rsidRPr="00EA07F1" w:rsidRDefault="00EA079A" w:rsidP="00E24F65">
            <w:pPr>
              <w:jc w:val="center"/>
              <w:rPr>
                <w:rFonts w:ascii="Arial" w:hAnsi="Arial" w:cs="Arial"/>
                <w:sz w:val="24"/>
              </w:rPr>
            </w:pPr>
            <w:r w:rsidRPr="00EA079A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CE33AB" w:rsidRPr="00CE33AB">
              <w:rPr>
                <w:rFonts w:ascii="Arial" w:hAnsi="Arial" w:cs="Arial"/>
                <w:sz w:val="24"/>
              </w:rPr>
              <w:t>регионалното развитие и благоустройството</w:t>
            </w:r>
            <w:r w:rsidRPr="00EA079A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6072" w:type="dxa"/>
          </w:tcPr>
          <w:p w:rsidR="00EA07F1" w:rsidRPr="00EA07F1" w:rsidRDefault="00CE33AB" w:rsidP="00E24F6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E33AB">
              <w:rPr>
                <w:rFonts w:ascii="Arial" w:hAnsi="Arial" w:cs="Arial"/>
                <w:sz w:val="24"/>
              </w:rPr>
              <w:t>Наредба за изменение и допълнение на Наредба № 1 от 2001 г. за организиране на движението по пътищата</w:t>
            </w:r>
          </w:p>
        </w:tc>
        <w:tc>
          <w:tcPr>
            <w:tcW w:w="1864" w:type="dxa"/>
          </w:tcPr>
          <w:p w:rsidR="00EA07F1" w:rsidRPr="00F468CD" w:rsidRDefault="00EA07F1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CE33AB" w:rsidP="00D9652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Национална</w:t>
            </w:r>
            <w:r w:rsidRPr="00CE33AB">
              <w:rPr>
                <w:rFonts w:ascii="Arial" w:hAnsi="Arial" w:cs="Arial"/>
                <w:sz w:val="24"/>
              </w:rPr>
              <w:t xml:space="preserve"> здравноосигурителна каса</w:t>
            </w:r>
          </w:p>
        </w:tc>
        <w:tc>
          <w:tcPr>
            <w:tcW w:w="6072" w:type="dxa"/>
          </w:tcPr>
          <w:p w:rsidR="003022F2" w:rsidRPr="003022F2" w:rsidRDefault="00CE33AB" w:rsidP="00E24F6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E33AB">
              <w:rPr>
                <w:rFonts w:ascii="Arial" w:hAnsi="Arial" w:cs="Arial"/>
                <w:sz w:val="24"/>
              </w:rPr>
              <w:t>Правилник за устройството и дейността на Националната здравноосигурителна каса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CE33AB" w:rsidRDefault="00CE33AB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5E5A4A" w:rsidRPr="006A5456" w:rsidRDefault="00D535EB" w:rsidP="005E5A4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</w:t>
      </w:r>
      <w:r w:rsidR="005E5A4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март</w:t>
      </w:r>
    </w:p>
    <w:p w:rsidR="00D535EB" w:rsidRDefault="00D535EB" w:rsidP="005E5A4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535EB">
        <w:rPr>
          <w:rFonts w:ascii="Arial" w:hAnsi="Arial" w:cs="Arial"/>
          <w:b/>
          <w:color w:val="FF0000"/>
        </w:rPr>
        <w:t>Международен ден за борба против ядреното оръжие</w:t>
      </w:r>
    </w:p>
    <w:p w:rsidR="00D535EB" w:rsidRDefault="00D535EB" w:rsidP="005E5A4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535EB">
        <w:rPr>
          <w:rFonts w:ascii="Arial" w:hAnsi="Arial" w:cs="Arial"/>
          <w:b/>
          <w:color w:val="FF0000"/>
        </w:rPr>
        <w:t>Международен ден на гражданската защита</w:t>
      </w:r>
    </w:p>
    <w:p w:rsidR="00D535EB" w:rsidRDefault="00D535EB" w:rsidP="005E5A4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535EB">
        <w:rPr>
          <w:rFonts w:ascii="Arial" w:hAnsi="Arial" w:cs="Arial"/>
          <w:b/>
          <w:color w:val="FF0000"/>
        </w:rPr>
        <w:t xml:space="preserve">Световен ден на котката </w:t>
      </w:r>
    </w:p>
    <w:p w:rsidR="00D535EB" w:rsidRDefault="00D535EB" w:rsidP="005E5A4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В </w:t>
      </w:r>
      <w:r w:rsidRPr="00D535EB">
        <w:rPr>
          <w:rFonts w:ascii="Arial" w:hAnsi="Arial" w:cs="Arial"/>
          <w:b/>
          <w:color w:val="FF0000"/>
        </w:rPr>
        <w:t>България – Баба Март</w:t>
      </w:r>
      <w:r>
        <w:rPr>
          <w:rFonts w:ascii="Arial" w:hAnsi="Arial" w:cs="Arial"/>
          <w:b/>
          <w:color w:val="FF0000"/>
        </w:rPr>
        <w:t>а</w:t>
      </w:r>
    </w:p>
    <w:p w:rsidR="00D535EB" w:rsidRPr="006A5456" w:rsidRDefault="00D535EB" w:rsidP="00D535E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3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март</w:t>
      </w:r>
    </w:p>
    <w:p w:rsidR="00D535EB" w:rsidRDefault="00D535EB" w:rsidP="00D535E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535EB">
        <w:rPr>
          <w:rFonts w:ascii="Arial" w:hAnsi="Arial" w:cs="Arial"/>
          <w:b/>
          <w:color w:val="FF0000"/>
        </w:rPr>
        <w:t>Международен ден на писателит</w:t>
      </w:r>
      <w:r>
        <w:rPr>
          <w:rFonts w:ascii="Arial" w:hAnsi="Arial" w:cs="Arial"/>
          <w:b/>
          <w:color w:val="FF0000"/>
        </w:rPr>
        <w:t>е</w:t>
      </w:r>
    </w:p>
    <w:p w:rsidR="00D535EB" w:rsidRDefault="00D535EB" w:rsidP="00D535E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535EB">
        <w:rPr>
          <w:rFonts w:ascii="Arial" w:hAnsi="Arial" w:cs="Arial"/>
          <w:b/>
          <w:outline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Ден на Освобождението </w:t>
      </w:r>
      <w:r w:rsidRPr="00D535EB">
        <w:rPr>
          <w:rFonts w:ascii="Arial" w:hAnsi="Arial" w:cs="Arial"/>
          <w:b/>
          <w:color w:val="538135" w:themeColor="accent6" w:themeShade="BF"/>
        </w:rPr>
        <w:t xml:space="preserve">на България </w:t>
      </w:r>
      <w:r w:rsidRPr="00D535EB">
        <w:rPr>
          <w:rFonts w:ascii="Arial" w:hAnsi="Arial" w:cs="Arial"/>
          <w:b/>
          <w:color w:val="FF0000"/>
        </w:rPr>
        <w:t>от османска власт</w:t>
      </w:r>
    </w:p>
    <w:p w:rsidR="00D535EB" w:rsidRPr="006A5456" w:rsidRDefault="00D535EB" w:rsidP="00D535E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4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март</w:t>
      </w:r>
    </w:p>
    <w:p w:rsidR="00D535EB" w:rsidRDefault="00D535EB" w:rsidP="00D535E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535EB">
        <w:rPr>
          <w:rFonts w:ascii="Arial" w:hAnsi="Arial" w:cs="Arial"/>
          <w:b/>
          <w:color w:val="FF0000"/>
        </w:rPr>
        <w:t>Преп. Герасим Йордански</w:t>
      </w:r>
      <w:r>
        <w:rPr>
          <w:rFonts w:ascii="Arial" w:hAnsi="Arial" w:cs="Arial"/>
          <w:b/>
          <w:color w:val="FF0000"/>
        </w:rPr>
        <w:t xml:space="preserve">. </w:t>
      </w:r>
      <w:r w:rsidRPr="00D535EB">
        <w:rPr>
          <w:rFonts w:ascii="Arial" w:hAnsi="Arial" w:cs="Arial"/>
          <w:b/>
          <w:color w:val="FF0000"/>
        </w:rPr>
        <w:t xml:space="preserve">Празнуват: </w:t>
      </w:r>
      <w:r w:rsidRPr="00D535EB">
        <w:rPr>
          <w:rFonts w:ascii="Arial" w:hAnsi="Arial" w:cs="Arial"/>
          <w:b/>
          <w:i/>
          <w:color w:val="FF0000"/>
        </w:rPr>
        <w:t>Гера, Герасим, Герчо</w:t>
      </w:r>
    </w:p>
    <w:p w:rsidR="00D535EB" w:rsidRPr="006A5456" w:rsidRDefault="00D535EB" w:rsidP="00D535E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6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март</w:t>
      </w:r>
    </w:p>
    <w:p w:rsidR="005E5A4A" w:rsidRDefault="00D535EB" w:rsidP="005E5A4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535EB">
        <w:rPr>
          <w:rFonts w:ascii="Arial" w:hAnsi="Arial" w:cs="Arial"/>
          <w:b/>
          <w:color w:val="FF0000"/>
        </w:rPr>
        <w:t>Световен де</w:t>
      </w:r>
      <w:bookmarkStart w:id="0" w:name="_GoBack"/>
      <w:bookmarkEnd w:id="0"/>
      <w:r w:rsidRPr="00D535EB">
        <w:rPr>
          <w:rFonts w:ascii="Arial" w:hAnsi="Arial" w:cs="Arial"/>
          <w:b/>
          <w:color w:val="FF0000"/>
        </w:rPr>
        <w:t>н за борба с глаукомат</w:t>
      </w:r>
      <w:r>
        <w:rPr>
          <w:rFonts w:ascii="Arial" w:hAnsi="Arial" w:cs="Arial"/>
          <w:b/>
          <w:color w:val="FF0000"/>
        </w:rPr>
        <w:t>а</w:t>
      </w:r>
    </w:p>
    <w:p w:rsidR="00D535EB" w:rsidRPr="00D535EB" w:rsidRDefault="00D535EB" w:rsidP="00D535E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D535EB">
        <w:rPr>
          <w:rFonts w:ascii="Arial" w:hAnsi="Arial" w:cs="Arial"/>
          <w:b/>
          <w:color w:val="FF0000"/>
        </w:rPr>
        <w:t>Св. 42 мчци в Амория</w:t>
      </w:r>
      <w:r>
        <w:rPr>
          <w:rFonts w:ascii="Arial" w:hAnsi="Arial" w:cs="Arial"/>
          <w:b/>
          <w:color w:val="FF0000"/>
        </w:rPr>
        <w:t xml:space="preserve">. </w:t>
      </w:r>
      <w:r w:rsidRPr="00D535EB">
        <w:rPr>
          <w:rFonts w:ascii="Arial" w:hAnsi="Arial" w:cs="Arial"/>
          <w:b/>
          <w:color w:val="FF0000"/>
        </w:rPr>
        <w:t xml:space="preserve">Празнуват: </w:t>
      </w:r>
      <w:r w:rsidRPr="00D535EB">
        <w:rPr>
          <w:rFonts w:ascii="Arial" w:hAnsi="Arial" w:cs="Arial"/>
          <w:b/>
          <w:i/>
          <w:color w:val="FF0000"/>
        </w:rPr>
        <w:t>Красимир, Красимира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E1432" w:rsidRPr="00AE1432" w:rsidRDefault="00AE1432" w:rsidP="00AE1432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AE1432">
        <w:rPr>
          <w:rFonts w:ascii="Arial" w:hAnsi="Arial" w:cs="Arial"/>
        </w:rPr>
        <w:t>Къде е разликата между адвоката и лъжеца?</w:t>
      </w:r>
    </w:p>
    <w:p w:rsidR="002A26C7" w:rsidRDefault="00AE1432" w:rsidP="00AE1432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AE1432">
        <w:rPr>
          <w:rFonts w:ascii="Arial" w:hAnsi="Arial" w:cs="Arial"/>
        </w:rPr>
        <w:t>В произношението.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447C"/>
    <w:rsid w:val="00022059"/>
    <w:rsid w:val="00023DBA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174F"/>
    <w:rsid w:val="000E2F0D"/>
    <w:rsid w:val="000E4538"/>
    <w:rsid w:val="000E49D2"/>
    <w:rsid w:val="000E6B51"/>
    <w:rsid w:val="000E6E46"/>
    <w:rsid w:val="000E7279"/>
    <w:rsid w:val="000E7331"/>
    <w:rsid w:val="000E7A0E"/>
    <w:rsid w:val="000E7BD5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158D"/>
    <w:rsid w:val="00182A65"/>
    <w:rsid w:val="00182B0F"/>
    <w:rsid w:val="00182BED"/>
    <w:rsid w:val="0018474D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E5433"/>
    <w:rsid w:val="002F0199"/>
    <w:rsid w:val="002F01D8"/>
    <w:rsid w:val="002F033E"/>
    <w:rsid w:val="002F07B6"/>
    <w:rsid w:val="002F4A08"/>
    <w:rsid w:val="002F4FDF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C60BA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1AF7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4A"/>
    <w:rsid w:val="004E779F"/>
    <w:rsid w:val="004E7B72"/>
    <w:rsid w:val="004E7D1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111E"/>
    <w:rsid w:val="006655CD"/>
    <w:rsid w:val="00670311"/>
    <w:rsid w:val="0067175B"/>
    <w:rsid w:val="00671B9D"/>
    <w:rsid w:val="00671CD3"/>
    <w:rsid w:val="00672000"/>
    <w:rsid w:val="00672CC1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524D"/>
    <w:rsid w:val="006A5456"/>
    <w:rsid w:val="006A5908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31EA"/>
    <w:rsid w:val="00703CDC"/>
    <w:rsid w:val="0070707C"/>
    <w:rsid w:val="00712546"/>
    <w:rsid w:val="00714A20"/>
    <w:rsid w:val="007152C2"/>
    <w:rsid w:val="00717CEF"/>
    <w:rsid w:val="007202AB"/>
    <w:rsid w:val="00720726"/>
    <w:rsid w:val="00722BB2"/>
    <w:rsid w:val="007239E1"/>
    <w:rsid w:val="00723A7F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07F4D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07D7"/>
    <w:rsid w:val="00991874"/>
    <w:rsid w:val="009965DC"/>
    <w:rsid w:val="0099668D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F4E"/>
    <w:rsid w:val="009D4191"/>
    <w:rsid w:val="009D517F"/>
    <w:rsid w:val="009D5BA1"/>
    <w:rsid w:val="009D6767"/>
    <w:rsid w:val="009D72B5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C07"/>
    <w:rsid w:val="00A54E75"/>
    <w:rsid w:val="00A555F0"/>
    <w:rsid w:val="00A56068"/>
    <w:rsid w:val="00A5685B"/>
    <w:rsid w:val="00A6029E"/>
    <w:rsid w:val="00A61C10"/>
    <w:rsid w:val="00A63073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7F1E"/>
    <w:rsid w:val="00AC148F"/>
    <w:rsid w:val="00AC1976"/>
    <w:rsid w:val="00AC1C6E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E0411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1163"/>
    <w:rsid w:val="00B01165"/>
    <w:rsid w:val="00B0133D"/>
    <w:rsid w:val="00B01B65"/>
    <w:rsid w:val="00B03B42"/>
    <w:rsid w:val="00B03D6B"/>
    <w:rsid w:val="00B03FE4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5047A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35EB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20754"/>
    <w:rsid w:val="00E22C6E"/>
    <w:rsid w:val="00E23D93"/>
    <w:rsid w:val="00E240DD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1E07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77BB"/>
    <w:rsid w:val="00E97FF0"/>
    <w:rsid w:val="00EA0205"/>
    <w:rsid w:val="00EA0219"/>
    <w:rsid w:val="00EA0268"/>
    <w:rsid w:val="00EA079A"/>
    <w:rsid w:val="00EA07F1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127B"/>
    <w:rsid w:val="00F61E40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1271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99</cp:revision>
  <cp:lastPrinted>2016-07-29T11:13:00Z</cp:lastPrinted>
  <dcterms:created xsi:type="dcterms:W3CDTF">2018-11-29T12:05:00Z</dcterms:created>
  <dcterms:modified xsi:type="dcterms:W3CDTF">2019-03-01T07:04:00Z</dcterms:modified>
</cp:coreProperties>
</file>