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01298C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®</w:t>
      </w:r>
      <w:r w:rsidR="00A7188B"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366E40" w:rsidP="00E21945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04.10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392CD7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392CD7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0B169B" w:rsidRPr="000B169B" w:rsidRDefault="00932A27" w:rsidP="000B169B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"</w:t>
            </w:r>
            <w:r w:rsidR="000B169B" w:rsidRPr="000B169B">
              <w:rPr>
                <w:rFonts w:ascii="Arial" w:hAnsi="Arial" w:cs="Arial"/>
                <w:i/>
                <w:sz w:val="24"/>
              </w:rPr>
              <w:t>Най-трудно е да се отговори на въпрос, на който отговорът е очевиден!"</w:t>
            </w:r>
          </w:p>
          <w:p w:rsidR="00082EB7" w:rsidRPr="00082EB7" w:rsidRDefault="000B169B" w:rsidP="000B169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Намерете отговорите на всички въпроси със 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256767">
        <w:rPr>
          <w:rFonts w:ascii="Arial" w:hAnsi="Arial" w:cs="Arial"/>
          <w:b/>
          <w:i/>
          <w:lang w:val="bg-BG"/>
        </w:rPr>
        <w:t>7</w:t>
      </w:r>
      <w:r w:rsidR="00510068">
        <w:rPr>
          <w:rFonts w:ascii="Arial" w:hAnsi="Arial" w:cs="Arial"/>
          <w:b/>
          <w:i/>
          <w:lang w:val="bg-BG"/>
        </w:rPr>
        <w:t>7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F52875" w:rsidRDefault="00256767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="00F52875" w:rsidRPr="0018158D">
        <w:rPr>
          <w:rFonts w:ascii="Arial" w:hAnsi="Arial" w:cs="Arial"/>
        </w:rPr>
        <w:t>е</w:t>
      </w:r>
      <w:r w:rsidR="00D968C7">
        <w:rPr>
          <w:rStyle w:val="Heading2Char"/>
        </w:rPr>
        <w:t xml:space="preserve"> </w:t>
      </w:r>
      <w:r w:rsidR="00510068" w:rsidRPr="00510068">
        <w:rPr>
          <w:rStyle w:val="Heading2Char"/>
        </w:rPr>
        <w:t>Постановление № 243 от 26 септември 2019 г</w:t>
      </w:r>
      <w:r w:rsidR="00D968C7" w:rsidRPr="00D968C7">
        <w:rPr>
          <w:rStyle w:val="Heading2Char"/>
        </w:rPr>
        <w:t xml:space="preserve">. </w:t>
      </w:r>
      <w:r w:rsidR="002E0A31" w:rsidRPr="002E0A31">
        <w:rPr>
          <w:rFonts w:ascii="Arial" w:hAnsi="Arial" w:cs="Arial"/>
        </w:rPr>
        <w:t>С него се приема Наредба за електронната платформа за продажба на имоти - частна държавна собственост, и на имоти - собственост на търговски дружества с повече от 50 на сто държавно участие в капитала или търговски дружества, чиито дялове или акции са собственост на търговско дружество с повече от 50 на сто държавно участие в капитала.</w:t>
      </w:r>
      <w:r w:rsidR="002E0A31">
        <w:rPr>
          <w:rFonts w:ascii="Arial" w:hAnsi="Arial" w:cs="Arial"/>
        </w:rPr>
        <w:t xml:space="preserve"> Тя урежда </w:t>
      </w:r>
      <w:r w:rsidR="002E0A31" w:rsidRPr="002E0A31">
        <w:rPr>
          <w:rFonts w:ascii="Arial" w:hAnsi="Arial" w:cs="Arial"/>
        </w:rPr>
        <w:t xml:space="preserve">воденето и поддържането на електронната платформа за продажба на </w:t>
      </w:r>
      <w:r w:rsidR="002E0A31">
        <w:rPr>
          <w:rFonts w:ascii="Arial" w:hAnsi="Arial" w:cs="Arial"/>
        </w:rPr>
        <w:t>цитираните имоти, както и подготовката и</w:t>
      </w:r>
      <w:r w:rsidR="002E0A31" w:rsidRPr="002E0A31">
        <w:rPr>
          <w:rFonts w:ascii="Arial" w:hAnsi="Arial" w:cs="Arial"/>
        </w:rPr>
        <w:t xml:space="preserve"> обявяването</w:t>
      </w:r>
      <w:r w:rsidR="002E0A31">
        <w:rPr>
          <w:rFonts w:ascii="Arial" w:hAnsi="Arial" w:cs="Arial"/>
        </w:rPr>
        <w:t xml:space="preserve"> </w:t>
      </w:r>
      <w:r w:rsidR="002E0A31" w:rsidRPr="002E0A31">
        <w:rPr>
          <w:rFonts w:ascii="Arial" w:hAnsi="Arial" w:cs="Arial"/>
        </w:rPr>
        <w:t>на електронни търгове</w:t>
      </w:r>
      <w:r w:rsidR="002E0A31">
        <w:rPr>
          <w:rFonts w:ascii="Arial" w:hAnsi="Arial" w:cs="Arial"/>
        </w:rPr>
        <w:t xml:space="preserve"> и условията и реда</w:t>
      </w:r>
      <w:r w:rsidR="002E0A31" w:rsidRPr="002E0A31">
        <w:rPr>
          <w:rFonts w:ascii="Arial" w:hAnsi="Arial" w:cs="Arial"/>
        </w:rPr>
        <w:t xml:space="preserve"> за провеждане на електронните търгове за продажба чрез електронната платформа.</w:t>
      </w:r>
    </w:p>
    <w:p w:rsidR="00F52875" w:rsidRDefault="00F5287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510068" w:rsidRPr="00510068">
        <w:rPr>
          <w:rStyle w:val="Heading2Char"/>
        </w:rPr>
        <w:t>Наредба № 8121з-904 от 2015 г.</w:t>
      </w:r>
      <w:r w:rsidR="00D968C7">
        <w:rPr>
          <w:rFonts w:ascii="Arial" w:hAnsi="Arial" w:cs="Arial"/>
        </w:rPr>
        <w:t xml:space="preserve"> </w:t>
      </w:r>
      <w:r w:rsidR="00CE1FCC" w:rsidRPr="00CE1FCC">
        <w:rPr>
          <w:rFonts w:ascii="Arial" w:hAnsi="Arial" w:cs="Arial"/>
        </w:rPr>
        <w:t>Промените са във връзка с преструктурирането на Националния институт по метеорология и хидрология при Българската академия на науките в Национален институт по метеорология и хидрология към министъра на образованието и науката</w:t>
      </w:r>
      <w:r w:rsidR="00CE1FCC">
        <w:rPr>
          <w:rFonts w:ascii="Arial" w:hAnsi="Arial" w:cs="Arial"/>
        </w:rPr>
        <w:t>.</w:t>
      </w:r>
    </w:p>
    <w:p w:rsidR="00510068" w:rsidRDefault="00510068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510068">
        <w:rPr>
          <w:rStyle w:val="Heading2Char"/>
        </w:rPr>
        <w:t xml:space="preserve">Наредба № 8121з-1010 от 2015 г. </w:t>
      </w:r>
      <w:r w:rsidR="00D175A1" w:rsidRPr="00D175A1">
        <w:rPr>
          <w:rFonts w:ascii="Arial" w:hAnsi="Arial" w:cs="Arial"/>
        </w:rPr>
        <w:t>Регламентира се понятието "униформено облекло за тестови цели". Определя се редът за предоставянето и използването му, както и начинът за оповестяване на визията му.</w:t>
      </w:r>
    </w:p>
    <w:p w:rsidR="00510068" w:rsidRDefault="00510068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510068">
        <w:rPr>
          <w:rStyle w:val="Heading2Char"/>
        </w:rPr>
        <w:t xml:space="preserve">Наредба № 2 от 2018 г. </w:t>
      </w:r>
      <w:r w:rsidR="00D175A1" w:rsidRPr="00D175A1">
        <w:rPr>
          <w:rFonts w:ascii="Arial" w:hAnsi="Arial" w:cs="Arial"/>
        </w:rPr>
        <w:t>Прецизират се текстовете, касаещи документите, които се водят и попълват в електронен вид, и начина на тяхното съхранение. Разписват се условия и ред за определяне на служител в центъра за професионално обучение, който да подготвя и подава чрез информационната система на Националната агенция за професионално образование и обучение отчета на документите с фабрична номерация. Опростява се процедурата, при която представител на съответното регионално управление заедно с директора на професионалния колеж или упълномощено от него лице представят в МОН за вписване в регистрационната книга и полагане на печат с държавен герб издадените от професионалния колеж документи.</w:t>
      </w:r>
    </w:p>
    <w:p w:rsidR="00510068" w:rsidRDefault="00510068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510068">
        <w:rPr>
          <w:rStyle w:val="Heading2Char"/>
        </w:rPr>
        <w:t>Правилник за устройството и дейността на Военно-географската служба</w:t>
      </w:r>
      <w:r w:rsidRPr="00D968C7">
        <w:rPr>
          <w:rStyle w:val="Heading2Char"/>
        </w:rPr>
        <w:t xml:space="preserve">. </w:t>
      </w:r>
      <w:r w:rsidR="00D175A1" w:rsidRPr="00D175A1">
        <w:rPr>
          <w:rFonts w:ascii="Arial" w:hAnsi="Arial" w:cs="Arial"/>
        </w:rPr>
        <w:t>С него се определят устройството и дейността на Военно-географската служба като военно формирование за осигуряване на геоинформация и извършване на основни и специализирани дейности по Закона за геодезията и картографията.</w:t>
      </w:r>
    </w:p>
    <w:p w:rsidR="00322CD8" w:rsidRPr="006A5456" w:rsidRDefault="00322CD8" w:rsidP="00322CD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D968C7">
        <w:rPr>
          <w:rFonts w:ascii="Arial" w:hAnsi="Arial" w:cs="Arial"/>
          <w:b/>
          <w:i/>
          <w:lang w:val="bg-BG"/>
        </w:rPr>
        <w:t>7</w:t>
      </w:r>
      <w:r w:rsidR="00510068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961583" w:rsidRDefault="00961583" w:rsidP="0068654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Наредба № 8121з-1060</w:t>
      </w:r>
      <w:r w:rsidRPr="00961583">
        <w:rPr>
          <w:rStyle w:val="Heading2Char"/>
        </w:rPr>
        <w:t xml:space="preserve"> от 26 септември 2019 г. </w:t>
      </w:r>
      <w:r w:rsidR="00043804">
        <w:rPr>
          <w:rFonts w:ascii="Arial" w:hAnsi="Arial" w:cs="Arial"/>
        </w:rPr>
        <w:t xml:space="preserve">Разписват се </w:t>
      </w:r>
      <w:r w:rsidR="00043804" w:rsidRPr="00043804">
        <w:rPr>
          <w:rFonts w:ascii="Arial" w:hAnsi="Arial" w:cs="Arial"/>
        </w:rPr>
        <w:t>специфични</w:t>
      </w:r>
      <w:r w:rsidR="00043804">
        <w:rPr>
          <w:rFonts w:ascii="Arial" w:hAnsi="Arial" w:cs="Arial"/>
        </w:rPr>
        <w:t>те</w:t>
      </w:r>
      <w:r w:rsidR="00043804" w:rsidRPr="00043804">
        <w:rPr>
          <w:rFonts w:ascii="Arial" w:hAnsi="Arial" w:cs="Arial"/>
        </w:rPr>
        <w:t xml:space="preserve"> служебни дейности на държавните служители в </w:t>
      </w:r>
      <w:r w:rsidR="00043804">
        <w:rPr>
          <w:rFonts w:ascii="Arial" w:hAnsi="Arial" w:cs="Arial"/>
        </w:rPr>
        <w:t>Министерството на вътрешните работи, за които ще се заплаща</w:t>
      </w:r>
      <w:r w:rsidR="00043804" w:rsidRPr="00043804">
        <w:rPr>
          <w:rFonts w:ascii="Arial" w:hAnsi="Arial" w:cs="Arial"/>
        </w:rPr>
        <w:t xml:space="preserve"> допълнителн</w:t>
      </w:r>
      <w:r w:rsidR="00043804">
        <w:rPr>
          <w:rFonts w:ascii="Arial" w:hAnsi="Arial" w:cs="Arial"/>
        </w:rPr>
        <w:t xml:space="preserve">о възнаграждение. Сред тях са дейностите по </w:t>
      </w:r>
      <w:r w:rsidR="00043804" w:rsidRPr="00043804">
        <w:rPr>
          <w:rFonts w:ascii="Arial" w:hAnsi="Arial" w:cs="Arial"/>
        </w:rPr>
        <w:t xml:space="preserve">осъществяване на агентурно-оперативна, издирвателна, експертно-криминалистическа, патрулно-постова, пожарогасителна, спасителна и неотложна аварийно-възстановителна работа, </w:t>
      </w:r>
      <w:r w:rsidR="00043804">
        <w:rPr>
          <w:rFonts w:ascii="Arial" w:hAnsi="Arial" w:cs="Arial"/>
        </w:rPr>
        <w:t xml:space="preserve">държавен противопожарен контрол, </w:t>
      </w:r>
      <w:r w:rsidR="00043804" w:rsidRPr="00043804">
        <w:rPr>
          <w:rFonts w:ascii="Arial" w:hAnsi="Arial" w:cs="Arial"/>
        </w:rPr>
        <w:t>контрол на държавната граница, химическа, биологическа и радиационна защита при инциденти и аварии, свързани с опасни вещества и материали, летателна, авиационна, парашутна, плавателна, водолазна, охрана на взривоопасни вещества, банкови или други ценности, борба с тероризма или участие в специални операции, откриване или обезвреждане на взривни вещества, конвоиране, съпровождане или транзитиране на лица, опазване на обществения ред и разследване по досъдебни производства.</w:t>
      </w:r>
    </w:p>
    <w:p w:rsidR="00043804" w:rsidRDefault="00043804" w:rsidP="0004380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961583">
        <w:rPr>
          <w:rStyle w:val="Heading2Char"/>
        </w:rPr>
        <w:t xml:space="preserve">Наредба № 8121з-1059 от 26 септември 2019 г. </w:t>
      </w:r>
      <w:r>
        <w:rPr>
          <w:rFonts w:ascii="Arial" w:hAnsi="Arial" w:cs="Arial"/>
        </w:rPr>
        <w:t xml:space="preserve">Регламентират се </w:t>
      </w:r>
      <w:r w:rsidRPr="00043804">
        <w:rPr>
          <w:rFonts w:ascii="Arial" w:hAnsi="Arial" w:cs="Arial"/>
        </w:rPr>
        <w:t>условията и ред</w:t>
      </w:r>
      <w:r>
        <w:rPr>
          <w:rFonts w:ascii="Arial" w:hAnsi="Arial" w:cs="Arial"/>
        </w:rPr>
        <w:t>ът</w:t>
      </w:r>
      <w:r w:rsidRPr="00043804">
        <w:rPr>
          <w:rFonts w:ascii="Arial" w:hAnsi="Arial" w:cs="Arial"/>
        </w:rPr>
        <w:t xml:space="preserve"> за изплащане на допълнителни възнаграждения на държавните служители за научна степен, за полагане на труд през нощта от 22,00 часа до 6,00 ч., за полагане на труд на официални празници и за времето на разположение</w:t>
      </w:r>
      <w:r>
        <w:rPr>
          <w:rFonts w:ascii="Arial" w:hAnsi="Arial" w:cs="Arial"/>
        </w:rPr>
        <w:t>.</w:t>
      </w:r>
    </w:p>
    <w:p w:rsidR="00F821EC" w:rsidRDefault="00F821EC" w:rsidP="0068654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C21B19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и допълнен</w:t>
      </w:r>
      <w:r w:rsidR="00C21B19">
        <w:rPr>
          <w:rFonts w:ascii="Arial" w:hAnsi="Arial" w:cs="Arial"/>
        </w:rPr>
        <w:t>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961583">
        <w:rPr>
          <w:rStyle w:val="Heading2Char"/>
        </w:rPr>
        <w:t>Наредба № 6 от 2011 г</w:t>
      </w:r>
      <w:r w:rsidRPr="00DB4116">
        <w:rPr>
          <w:rStyle w:val="Heading2Char"/>
        </w:rPr>
        <w:t xml:space="preserve">. </w:t>
      </w:r>
      <w:r w:rsidR="00043804" w:rsidRPr="00043804">
        <w:rPr>
          <w:rFonts w:ascii="Arial" w:hAnsi="Arial" w:cs="Arial"/>
        </w:rPr>
        <w:t>Отпада изискването за предварително съгласуване с компетентните органи на инструкциите за охраната и опазването на паричните средства и ценните пратки и на правилата за вътрешния ред и охраната на пощенските служби, които пощенските оператори са длъжни да разработят</w:t>
      </w:r>
      <w:r w:rsidR="00043804">
        <w:rPr>
          <w:rFonts w:ascii="Arial" w:hAnsi="Arial" w:cs="Arial"/>
        </w:rPr>
        <w:t>.</w:t>
      </w:r>
      <w:r w:rsidR="00773BA1" w:rsidRPr="00773BA1">
        <w:t xml:space="preserve"> </w:t>
      </w:r>
      <w:r w:rsidR="00773BA1">
        <w:rPr>
          <w:rFonts w:ascii="Arial" w:hAnsi="Arial" w:cs="Arial"/>
        </w:rPr>
        <w:t>Държавна агенция "</w:t>
      </w:r>
      <w:r w:rsidR="00773BA1" w:rsidRPr="00773BA1">
        <w:rPr>
          <w:rFonts w:ascii="Arial" w:hAnsi="Arial" w:cs="Arial"/>
        </w:rPr>
        <w:t>Технически операции</w:t>
      </w:r>
      <w:r w:rsidR="00773BA1">
        <w:rPr>
          <w:rFonts w:ascii="Arial" w:hAnsi="Arial" w:cs="Arial"/>
        </w:rPr>
        <w:t>"</w:t>
      </w:r>
      <w:r w:rsidR="00773BA1" w:rsidRPr="00773BA1">
        <w:rPr>
          <w:rFonts w:ascii="Arial" w:hAnsi="Arial" w:cs="Arial"/>
        </w:rPr>
        <w:t xml:space="preserve"> и органите на съдебната власт</w:t>
      </w:r>
      <w:r w:rsidR="00773BA1">
        <w:rPr>
          <w:rFonts w:ascii="Arial" w:hAnsi="Arial" w:cs="Arial"/>
        </w:rPr>
        <w:t xml:space="preserve"> са допълнени сред </w:t>
      </w:r>
      <w:r w:rsidR="00773BA1" w:rsidRPr="00773BA1">
        <w:rPr>
          <w:rFonts w:ascii="Arial" w:hAnsi="Arial" w:cs="Arial"/>
        </w:rPr>
        <w:t>компетентните органи за наблюдение и контрол върху пощенските пратки.</w:t>
      </w:r>
    </w:p>
    <w:p w:rsidR="00A20638" w:rsidRDefault="00A215CD" w:rsidP="007D642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961583">
        <w:rPr>
          <w:rFonts w:ascii="Arial" w:hAnsi="Arial" w:cs="Arial"/>
        </w:rPr>
        <w:t>а</w:t>
      </w:r>
      <w:r w:rsidR="00423DBA">
        <w:rPr>
          <w:rFonts w:ascii="Arial" w:hAnsi="Arial" w:cs="Arial"/>
        </w:rPr>
        <w:t xml:space="preserve"> </w:t>
      </w:r>
      <w:r w:rsidR="00423DBA" w:rsidRPr="0018158D">
        <w:rPr>
          <w:rFonts w:ascii="Arial" w:hAnsi="Arial" w:cs="Arial"/>
        </w:rPr>
        <w:t>е</w:t>
      </w:r>
      <w:r w:rsidR="00961583">
        <w:rPr>
          <w:rStyle w:val="Heading2Char"/>
        </w:rPr>
        <w:t xml:space="preserve"> </w:t>
      </w:r>
      <w:r w:rsidR="00961583" w:rsidRPr="00961583">
        <w:rPr>
          <w:rStyle w:val="Heading2Char"/>
        </w:rPr>
        <w:t xml:space="preserve">Наредба № 1 от 12 септември 2019 г. </w:t>
      </w:r>
      <w:r w:rsidR="00E80A5A">
        <w:rPr>
          <w:rFonts w:ascii="Arial" w:hAnsi="Arial" w:cs="Arial"/>
        </w:rPr>
        <w:t xml:space="preserve">Приема се </w:t>
      </w:r>
      <w:r w:rsidR="00E80A5A" w:rsidRPr="00E80A5A">
        <w:rPr>
          <w:rFonts w:ascii="Arial" w:hAnsi="Arial" w:cs="Arial"/>
        </w:rPr>
        <w:t>фармако-терапевтично ръководство по нуклеарна медицина</w:t>
      </w:r>
      <w:r w:rsidR="00E80A5A">
        <w:rPr>
          <w:rFonts w:ascii="Arial" w:hAnsi="Arial" w:cs="Arial"/>
        </w:rPr>
        <w:t>. Разписват се радиофармацевтиците, които се прилагат за терапевтични и за диагностични цели, както и видовете протоколи за провеждане на конвенционални и хибридни нуклеарномедицински образни изследвания.</w:t>
      </w:r>
    </w:p>
    <w:p w:rsidR="00544FA4" w:rsidRDefault="0040311C" w:rsidP="000243A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961583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961583" w:rsidRPr="00961583">
        <w:rPr>
          <w:rStyle w:val="Heading2Char"/>
        </w:rPr>
        <w:t>Наредба № 2 от 19 септември 2019 г.</w:t>
      </w:r>
      <w:r w:rsidR="00961583">
        <w:rPr>
          <w:rFonts w:ascii="Arial" w:hAnsi="Arial" w:cs="Arial"/>
        </w:rPr>
        <w:t xml:space="preserve"> </w:t>
      </w:r>
      <w:r w:rsidR="00E80A5A">
        <w:rPr>
          <w:rFonts w:ascii="Arial" w:hAnsi="Arial" w:cs="Arial"/>
        </w:rPr>
        <w:t xml:space="preserve">С нея се приема </w:t>
      </w:r>
      <w:r w:rsidR="00E80A5A" w:rsidRPr="00E80A5A">
        <w:rPr>
          <w:rFonts w:ascii="Arial" w:hAnsi="Arial" w:cs="Arial"/>
        </w:rPr>
        <w:t>фармако-терапевтично ръководство за лечение на алергичните болести</w:t>
      </w:r>
      <w:r w:rsidR="00E80A5A">
        <w:rPr>
          <w:rFonts w:ascii="Arial" w:hAnsi="Arial" w:cs="Arial"/>
        </w:rPr>
        <w:t>. Описват се диагностичните критерии, стъпките на лекарствената терапия и критериите за оценка на ефективността на прилаганата терапия.</w:t>
      </w:r>
    </w:p>
    <w:p w:rsidR="009B6F47" w:rsidRDefault="00961583" w:rsidP="009B6F4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544FA4">
        <w:rPr>
          <w:rFonts w:ascii="Arial" w:hAnsi="Arial" w:cs="Arial"/>
        </w:rPr>
        <w:t xml:space="preserve"> </w:t>
      </w:r>
      <w:r w:rsidR="00544FA4" w:rsidRPr="0018158D">
        <w:rPr>
          <w:rFonts w:ascii="Arial" w:hAnsi="Arial" w:cs="Arial"/>
        </w:rPr>
        <w:t>е</w:t>
      </w:r>
      <w:r w:rsidR="00544FA4">
        <w:rPr>
          <w:rStyle w:val="Heading2Char"/>
        </w:rPr>
        <w:t xml:space="preserve"> </w:t>
      </w:r>
      <w:r>
        <w:rPr>
          <w:rStyle w:val="Heading2Char"/>
        </w:rPr>
        <w:t>Правилникът</w:t>
      </w:r>
      <w:r w:rsidRPr="00961583">
        <w:rPr>
          <w:rStyle w:val="Heading2Char"/>
        </w:rPr>
        <w:t xml:space="preserve"> за устройството и дейността на Националната здравноосигурителна каса</w:t>
      </w:r>
      <w:r w:rsidR="00C21B19" w:rsidRPr="00C21B19">
        <w:rPr>
          <w:rStyle w:val="Heading2Char"/>
        </w:rPr>
        <w:t xml:space="preserve">. </w:t>
      </w:r>
      <w:r w:rsidR="0029681A">
        <w:rPr>
          <w:rFonts w:ascii="Arial" w:hAnsi="Arial" w:cs="Arial"/>
        </w:rPr>
        <w:t xml:space="preserve">Преструктурира се специализираната администрация на НЗОК като се закрива </w:t>
      </w:r>
      <w:r w:rsidR="0029681A" w:rsidRPr="0029681A">
        <w:rPr>
          <w:rFonts w:ascii="Arial" w:hAnsi="Arial" w:cs="Arial"/>
        </w:rPr>
        <w:t>дирекция "Анализ, планиране и прогнози на дейността на НЗОК"</w:t>
      </w:r>
      <w:r w:rsidR="0029681A">
        <w:rPr>
          <w:rFonts w:ascii="Arial" w:hAnsi="Arial" w:cs="Arial"/>
        </w:rPr>
        <w:t xml:space="preserve">, а функциите ѝ се поемат от </w:t>
      </w:r>
      <w:r w:rsidR="0029681A" w:rsidRPr="0029681A">
        <w:rPr>
          <w:rFonts w:ascii="Arial" w:hAnsi="Arial" w:cs="Arial"/>
        </w:rPr>
        <w:t>дирекция "Контрол, анализи и прогнози на дейността по задължителното здравно осигуряване"</w:t>
      </w:r>
      <w:r w:rsidR="0029681A">
        <w:rPr>
          <w:rFonts w:ascii="Arial" w:hAnsi="Arial" w:cs="Arial"/>
        </w:rPr>
        <w:t>.</w:t>
      </w:r>
      <w:r w:rsidR="009B6F47">
        <w:rPr>
          <w:rFonts w:ascii="Arial" w:hAnsi="Arial" w:cs="Arial"/>
        </w:rPr>
        <w:t xml:space="preserve"> В тази връзка преименуваната дирекция ще следва да </w:t>
      </w:r>
      <w:r w:rsidR="009B6F47" w:rsidRPr="009B6F47">
        <w:rPr>
          <w:rFonts w:ascii="Arial" w:hAnsi="Arial" w:cs="Arial"/>
        </w:rPr>
        <w:t xml:space="preserve">анализира, изготвя и обобщава периодични справки по основни показатели на разходите за здравноосигурителни </w:t>
      </w:r>
      <w:r w:rsidR="009B6F47">
        <w:rPr>
          <w:rFonts w:ascii="Arial" w:hAnsi="Arial" w:cs="Arial"/>
        </w:rPr>
        <w:t xml:space="preserve">плащания на НЗОК, да </w:t>
      </w:r>
      <w:r w:rsidR="009B6F47" w:rsidRPr="009B6F47">
        <w:rPr>
          <w:rFonts w:ascii="Arial" w:hAnsi="Arial" w:cs="Arial"/>
        </w:rPr>
        <w:t>анализира статистически данни за икономическото, социалното и демографското състояние в страната и прогнозира отражението им върху</w:t>
      </w:r>
      <w:r w:rsidR="009B6F47">
        <w:rPr>
          <w:rFonts w:ascii="Arial" w:hAnsi="Arial" w:cs="Arial"/>
        </w:rPr>
        <w:t xml:space="preserve"> здравноосигурителната система, да </w:t>
      </w:r>
      <w:r w:rsidR="009B6F47" w:rsidRPr="009B6F47">
        <w:rPr>
          <w:rFonts w:ascii="Arial" w:hAnsi="Arial" w:cs="Arial"/>
        </w:rPr>
        <w:t>разработва принципи и показатели за анализ и оценка на</w:t>
      </w:r>
      <w:r w:rsidR="009B6F47">
        <w:rPr>
          <w:rFonts w:ascii="Arial" w:hAnsi="Arial" w:cs="Arial"/>
        </w:rPr>
        <w:t xml:space="preserve"> здравноосигурителната система, да </w:t>
      </w:r>
      <w:r w:rsidR="009B6F47" w:rsidRPr="009B6F47">
        <w:rPr>
          <w:rFonts w:ascii="Arial" w:hAnsi="Arial" w:cs="Arial"/>
        </w:rPr>
        <w:t>изготвя анализи и прогнози за органите на управление на НЗОК по аспекти на потреблението на медицински и/или дентални услуги, лекарствени продукти, медицински изделия, диетични храни за специални медицински цели и др</w:t>
      </w:r>
      <w:r w:rsidR="009B6F47">
        <w:rPr>
          <w:rFonts w:ascii="Arial" w:hAnsi="Arial" w:cs="Arial"/>
        </w:rPr>
        <w:t xml:space="preserve">уги, да </w:t>
      </w:r>
      <w:r w:rsidR="009B6F47" w:rsidRPr="009B6F47">
        <w:rPr>
          <w:rFonts w:ascii="Arial" w:hAnsi="Arial" w:cs="Arial"/>
        </w:rPr>
        <w:t>осъществява дейности по идентифициране и управлени</w:t>
      </w:r>
      <w:r w:rsidR="009B6F47">
        <w:rPr>
          <w:rFonts w:ascii="Arial" w:hAnsi="Arial" w:cs="Arial"/>
        </w:rPr>
        <w:t xml:space="preserve">е на риска в системата на НЗОК, да </w:t>
      </w:r>
      <w:r w:rsidR="009B6F47" w:rsidRPr="009B6F47">
        <w:rPr>
          <w:rFonts w:ascii="Arial" w:hAnsi="Arial" w:cs="Arial"/>
        </w:rPr>
        <w:t xml:space="preserve"> разработва и извършва оценка на механизми и модели за управление на разходите </w:t>
      </w:r>
      <w:r w:rsidR="009B6F47">
        <w:rPr>
          <w:rFonts w:ascii="Arial" w:hAnsi="Arial" w:cs="Arial"/>
        </w:rPr>
        <w:t>в областта на здравеопазването, както и да извършва други дейности по контрол и финансова отчетност.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lastRenderedPageBreak/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293E9F" w:rsidRPr="004C3215" w:rsidTr="00295919">
        <w:trPr>
          <w:trHeight w:val="226"/>
          <w:jc w:val="center"/>
        </w:trPr>
        <w:tc>
          <w:tcPr>
            <w:tcW w:w="2830" w:type="dxa"/>
          </w:tcPr>
          <w:p w:rsidR="00293E9F" w:rsidRPr="00293E9F" w:rsidRDefault="0003686D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15"/>
              </w:rPr>
            </w:pPr>
            <w:r>
              <w:rPr>
                <w:rFonts w:ascii="Arial" w:hAnsi="Arial" w:cs="Arial"/>
                <w:color w:val="000000"/>
                <w:sz w:val="24"/>
                <w:szCs w:val="15"/>
              </w:rPr>
              <w:t>Народно събрание</w:t>
            </w:r>
          </w:p>
        </w:tc>
        <w:tc>
          <w:tcPr>
            <w:tcW w:w="6072" w:type="dxa"/>
          </w:tcPr>
          <w:p w:rsidR="00E80A5A" w:rsidRDefault="00E80A5A" w:rsidP="00B646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E80A5A">
              <w:rPr>
                <w:rFonts w:ascii="Arial" w:hAnsi="Arial" w:cs="Arial"/>
                <w:sz w:val="24"/>
              </w:rPr>
              <w:t xml:space="preserve">Закон за публичните предприятия </w:t>
            </w:r>
          </w:p>
          <w:p w:rsidR="0020721E" w:rsidRDefault="00E80A5A" w:rsidP="00B646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E80A5A">
              <w:rPr>
                <w:rFonts w:ascii="Arial" w:hAnsi="Arial" w:cs="Arial"/>
                <w:sz w:val="24"/>
              </w:rPr>
              <w:t>Закон за изменение на Закона за опазване на обществения ред при провеждането на спортни мероприятия</w:t>
            </w:r>
          </w:p>
          <w:p w:rsidR="00E80A5A" w:rsidRDefault="00E80A5A" w:rsidP="00B646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E80A5A">
              <w:rPr>
                <w:rFonts w:ascii="Arial" w:hAnsi="Arial" w:cs="Arial"/>
                <w:sz w:val="24"/>
              </w:rPr>
              <w:t>Закон за изменение на Закона за местното самоуправление и местната администрация</w:t>
            </w:r>
          </w:p>
          <w:p w:rsidR="00E80A5A" w:rsidRDefault="00E80A5A" w:rsidP="00B646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E80A5A">
              <w:rPr>
                <w:rFonts w:ascii="Arial" w:hAnsi="Arial" w:cs="Arial"/>
                <w:sz w:val="24"/>
              </w:rPr>
              <w:t>Закон за допълнение на Закона за данъците върху доходите на физическите лица</w:t>
            </w:r>
          </w:p>
          <w:p w:rsidR="009B6F47" w:rsidRPr="00293E9F" w:rsidRDefault="009B6F47" w:rsidP="00B646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9B6F47">
              <w:rPr>
                <w:rFonts w:ascii="Arial" w:hAnsi="Arial" w:cs="Arial"/>
                <w:sz w:val="24"/>
              </w:rPr>
              <w:t>Закон за денонсиране на Европейската конвенция за насилието и лошото поведение на зрители при спортни прояви и в частност на футболни срещи и за ратифициране на Конвенцията на Съвета на Европа за интегриран подход към безопасност, сигурност и обслужване по време на футболни мачове и други спортни мероприятия</w:t>
            </w:r>
          </w:p>
        </w:tc>
        <w:tc>
          <w:tcPr>
            <w:tcW w:w="1864" w:type="dxa"/>
          </w:tcPr>
          <w:p w:rsidR="00293E9F" w:rsidRPr="004C3215" w:rsidRDefault="00293E9F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9B6F47" w:rsidRPr="004C3215" w:rsidTr="00295919">
        <w:trPr>
          <w:trHeight w:val="226"/>
          <w:jc w:val="center"/>
        </w:trPr>
        <w:tc>
          <w:tcPr>
            <w:tcW w:w="2830" w:type="dxa"/>
          </w:tcPr>
          <w:p w:rsidR="009B6F47" w:rsidRPr="009B6F47" w:rsidRDefault="009B6F47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15"/>
              </w:rPr>
            </w:pPr>
            <w:r w:rsidRPr="009B6F47">
              <w:rPr>
                <w:rFonts w:ascii="Arial" w:hAnsi="Arial" w:cs="Arial"/>
                <w:color w:val="000000"/>
                <w:sz w:val="24"/>
                <w:szCs w:val="15"/>
              </w:rPr>
              <w:t>Министерски съвет</w:t>
            </w:r>
          </w:p>
        </w:tc>
        <w:tc>
          <w:tcPr>
            <w:tcW w:w="6072" w:type="dxa"/>
          </w:tcPr>
          <w:p w:rsidR="009B6F47" w:rsidRPr="009B6F47" w:rsidRDefault="009B6F47" w:rsidP="00B6469F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9B6F47">
              <w:rPr>
                <w:rFonts w:ascii="Arial" w:hAnsi="Arial" w:cs="Arial"/>
                <w:sz w:val="24"/>
              </w:rPr>
              <w:t>- Постановление № 244 от 3 октомври 2019 г. за изменение и допълнение на Тарифа № 14 за таксите, които се събират в системата на Министерството на регионалното развитие и благоустройството и от областните управители, приета с Постановление № 175 на Министерския съвет от 1998 г.</w:t>
            </w:r>
          </w:p>
          <w:p w:rsidR="009B6F47" w:rsidRPr="009B6F47" w:rsidRDefault="009B6F47" w:rsidP="00B6469F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9B6F47">
              <w:rPr>
                <w:rFonts w:ascii="Arial" w:hAnsi="Arial" w:cs="Arial"/>
                <w:sz w:val="24"/>
              </w:rPr>
              <w:t>- Постановление № 245 от 3 октомври 2019 г. за одобряване на допълнителни разходи по бюджета на Министерството на финансите за 2019 г.</w:t>
            </w:r>
          </w:p>
        </w:tc>
        <w:tc>
          <w:tcPr>
            <w:tcW w:w="1864" w:type="dxa"/>
          </w:tcPr>
          <w:p w:rsidR="009B6F47" w:rsidRPr="004C3215" w:rsidRDefault="009B6F47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03686D" w:rsidRPr="004C3215" w:rsidTr="00295919">
        <w:trPr>
          <w:trHeight w:val="226"/>
          <w:jc w:val="center"/>
        </w:trPr>
        <w:tc>
          <w:tcPr>
            <w:tcW w:w="2830" w:type="dxa"/>
          </w:tcPr>
          <w:p w:rsidR="0003686D" w:rsidRPr="0003686D" w:rsidRDefault="0003686D" w:rsidP="00F45B32">
            <w:pPr>
              <w:jc w:val="center"/>
              <w:rPr>
                <w:rFonts w:ascii="Arial" w:hAnsi="Arial" w:cs="Arial"/>
                <w:color w:val="000000"/>
                <w:sz w:val="24"/>
                <w:szCs w:val="15"/>
              </w:rPr>
            </w:pPr>
            <w:r w:rsidRPr="0003686D">
              <w:rPr>
                <w:rFonts w:ascii="Arial" w:hAnsi="Arial" w:cs="Arial"/>
                <w:color w:val="000000"/>
                <w:sz w:val="24"/>
                <w:szCs w:val="15"/>
              </w:rPr>
              <w:t xml:space="preserve">Министерство на </w:t>
            </w:r>
            <w:r w:rsidR="00F45B32">
              <w:rPr>
                <w:rFonts w:ascii="Arial" w:hAnsi="Arial" w:cs="Arial"/>
                <w:color w:val="000000"/>
                <w:sz w:val="24"/>
                <w:szCs w:val="15"/>
              </w:rPr>
              <w:t>околната среда и водите</w:t>
            </w:r>
          </w:p>
        </w:tc>
        <w:tc>
          <w:tcPr>
            <w:tcW w:w="6072" w:type="dxa"/>
          </w:tcPr>
          <w:p w:rsidR="0003686D" w:rsidRPr="0003686D" w:rsidRDefault="00F45B32" w:rsidP="00B6469F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45B32">
              <w:rPr>
                <w:rFonts w:ascii="Arial" w:hAnsi="Arial" w:cs="Arial"/>
                <w:sz w:val="24"/>
              </w:rPr>
              <w:t>Наредба за изменение и допълнение на Наредба № 12 от 2010 г. за норми за сериен диоксид, азотен диоксид, фини прахови частици, олово, бензин, въглероден оксид и озон в атмосферния въздух</w:t>
            </w:r>
          </w:p>
        </w:tc>
        <w:tc>
          <w:tcPr>
            <w:tcW w:w="1864" w:type="dxa"/>
          </w:tcPr>
          <w:p w:rsidR="0003686D" w:rsidRPr="004C3215" w:rsidRDefault="009B6F47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9B6F47" w:rsidRPr="004C3215" w:rsidTr="00295919">
        <w:trPr>
          <w:trHeight w:val="226"/>
          <w:jc w:val="center"/>
        </w:trPr>
        <w:tc>
          <w:tcPr>
            <w:tcW w:w="2830" w:type="dxa"/>
          </w:tcPr>
          <w:p w:rsidR="009B6F47" w:rsidRPr="009B6F47" w:rsidRDefault="009B6F47" w:rsidP="0003686D">
            <w:pPr>
              <w:jc w:val="center"/>
              <w:rPr>
                <w:rFonts w:ascii="Arial" w:hAnsi="Arial" w:cs="Arial"/>
                <w:sz w:val="24"/>
              </w:rPr>
            </w:pPr>
            <w:r w:rsidRPr="009B6F47">
              <w:rPr>
                <w:rFonts w:ascii="Arial" w:hAnsi="Arial" w:cs="Arial"/>
                <w:sz w:val="24"/>
              </w:rPr>
              <w:lastRenderedPageBreak/>
              <w:t>Висш съдебен съвет</w:t>
            </w:r>
          </w:p>
        </w:tc>
        <w:tc>
          <w:tcPr>
            <w:tcW w:w="6072" w:type="dxa"/>
          </w:tcPr>
          <w:p w:rsidR="009B6F47" w:rsidRPr="009B6F47" w:rsidRDefault="009B6F47" w:rsidP="004736BE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9B6F47">
              <w:rPr>
                <w:rFonts w:ascii="Arial" w:hAnsi="Arial" w:cs="Arial"/>
                <w:sz w:val="24"/>
              </w:rPr>
              <w:t>- Правилник за изменение и допълнение на Правилника за организацията на дейността на Националния институт на правосъдието и на неговата администрация</w:t>
            </w:r>
          </w:p>
          <w:p w:rsidR="009B6F47" w:rsidRPr="009B6F47" w:rsidRDefault="009B6F47" w:rsidP="004736BE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9B6F47">
              <w:rPr>
                <w:rFonts w:ascii="Arial" w:hAnsi="Arial" w:cs="Arial"/>
                <w:sz w:val="24"/>
              </w:rPr>
              <w:t>- Наредба за изменение и допълнение на Наредба № 8 от 2018 г. за организацията и дейността на Съвета за партньорство към Висшия съдебен съвет</w:t>
            </w:r>
          </w:p>
        </w:tc>
        <w:tc>
          <w:tcPr>
            <w:tcW w:w="1864" w:type="dxa"/>
          </w:tcPr>
          <w:p w:rsidR="009B6F47" w:rsidRPr="004C3215" w:rsidRDefault="009B6F47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4736BE" w:rsidRPr="004C3215" w:rsidTr="00295919">
        <w:trPr>
          <w:trHeight w:val="226"/>
          <w:jc w:val="center"/>
        </w:trPr>
        <w:tc>
          <w:tcPr>
            <w:tcW w:w="2830" w:type="dxa"/>
          </w:tcPr>
          <w:p w:rsidR="004736BE" w:rsidRPr="004736BE" w:rsidRDefault="00F45B32" w:rsidP="0003686D">
            <w:pPr>
              <w:jc w:val="center"/>
              <w:rPr>
                <w:rFonts w:ascii="Arial" w:hAnsi="Arial" w:cs="Arial"/>
                <w:color w:val="000000"/>
                <w:sz w:val="24"/>
                <w:szCs w:val="15"/>
              </w:rPr>
            </w:pPr>
            <w:r w:rsidRPr="00F45B32">
              <w:rPr>
                <w:rFonts w:ascii="Arial" w:hAnsi="Arial" w:cs="Arial"/>
                <w:sz w:val="24"/>
              </w:rPr>
              <w:t>Национален съвет по цени и реимбурсиране на лекарствените продукти</w:t>
            </w:r>
          </w:p>
        </w:tc>
        <w:tc>
          <w:tcPr>
            <w:tcW w:w="6072" w:type="dxa"/>
          </w:tcPr>
          <w:p w:rsidR="004736BE" w:rsidRDefault="00F45B32" w:rsidP="004736BE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F45B32">
              <w:rPr>
                <w:rFonts w:ascii="Arial" w:hAnsi="Arial" w:cs="Arial"/>
                <w:sz w:val="24"/>
              </w:rPr>
              <w:t>Наредба № 3 от 19 септември 2019 г. за приемане на фармако-терапевтично ръководство по клинична хематология</w:t>
            </w:r>
          </w:p>
          <w:p w:rsidR="00F45B32" w:rsidRDefault="00F45B32" w:rsidP="004736BE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F45B32">
              <w:rPr>
                <w:rFonts w:ascii="Arial" w:hAnsi="Arial" w:cs="Arial"/>
                <w:sz w:val="24"/>
              </w:rPr>
              <w:t>Наредба № 4 от 19 септември 2019 г. за приемане на фармако-терапевтично ръководство по анестезиология и интензивно лечение</w:t>
            </w:r>
          </w:p>
          <w:p w:rsidR="00F45B32" w:rsidRDefault="00F45B32" w:rsidP="004736BE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F45B32">
              <w:rPr>
                <w:rFonts w:ascii="Arial" w:hAnsi="Arial" w:cs="Arial"/>
                <w:sz w:val="24"/>
              </w:rPr>
              <w:t>Наредба № 5 от 19 септември 2019 г. за приемане на фармако-терапевтично ръководство по очни болести</w:t>
            </w:r>
          </w:p>
          <w:p w:rsidR="00F45B32" w:rsidRPr="004736BE" w:rsidRDefault="00F45B32" w:rsidP="004736BE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F45B32">
              <w:rPr>
                <w:rFonts w:ascii="Arial" w:hAnsi="Arial" w:cs="Arial"/>
                <w:sz w:val="24"/>
              </w:rPr>
              <w:t>Наредба № 6 от 19 септември 2019 г. за приемане на фармако-терапевтично ръководство по медицинска паразитология</w:t>
            </w:r>
          </w:p>
        </w:tc>
        <w:tc>
          <w:tcPr>
            <w:tcW w:w="1864" w:type="dxa"/>
          </w:tcPr>
          <w:p w:rsidR="004736BE" w:rsidRPr="004C3215" w:rsidRDefault="004736BE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9B6F47" w:rsidRPr="004C3215" w:rsidTr="00295919">
        <w:trPr>
          <w:trHeight w:val="226"/>
          <w:jc w:val="center"/>
        </w:trPr>
        <w:tc>
          <w:tcPr>
            <w:tcW w:w="2830" w:type="dxa"/>
          </w:tcPr>
          <w:p w:rsidR="009B6F47" w:rsidRPr="009B6F47" w:rsidRDefault="009B6F47" w:rsidP="0003686D">
            <w:pPr>
              <w:jc w:val="center"/>
              <w:rPr>
                <w:rFonts w:ascii="Arial" w:hAnsi="Arial" w:cs="Arial"/>
                <w:sz w:val="24"/>
              </w:rPr>
            </w:pPr>
            <w:r w:rsidRPr="009B6F47">
              <w:rPr>
                <w:rFonts w:ascii="Arial" w:hAnsi="Arial" w:cs="Arial"/>
                <w:sz w:val="24"/>
              </w:rPr>
              <w:t>Комисия за енергийно и водно регулиране</w:t>
            </w:r>
          </w:p>
        </w:tc>
        <w:tc>
          <w:tcPr>
            <w:tcW w:w="6072" w:type="dxa"/>
          </w:tcPr>
          <w:p w:rsidR="009B6F47" w:rsidRPr="009B6F47" w:rsidRDefault="009B6F47" w:rsidP="004736BE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9B6F47">
              <w:rPr>
                <w:rFonts w:ascii="Arial" w:hAnsi="Arial" w:cs="Arial"/>
                <w:sz w:val="24"/>
              </w:rPr>
              <w:t>Споразумение за предоставяне на подкрепа за проекти между Комисията за енергийно и водно регулиране на Република България и Европейската банка за възстановяване и развитие по отношение на програмата на регулаторно развитие на енергийния сектор</w:t>
            </w:r>
          </w:p>
        </w:tc>
        <w:tc>
          <w:tcPr>
            <w:tcW w:w="1864" w:type="dxa"/>
          </w:tcPr>
          <w:p w:rsidR="009B6F47" w:rsidRPr="004C3215" w:rsidRDefault="009B6F47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914349" w:rsidRPr="006A5456" w:rsidRDefault="0084741E" w:rsidP="00914349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4</w:t>
      </w:r>
      <w:r w:rsidR="00914349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октомври</w:t>
      </w:r>
    </w:p>
    <w:p w:rsidR="003268E9" w:rsidRDefault="0084741E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84741E">
        <w:rPr>
          <w:rFonts w:ascii="Arial" w:hAnsi="Arial" w:cs="Arial"/>
          <w:b/>
          <w:color w:val="FF0000"/>
        </w:rPr>
        <w:t>Световен ден на животните</w:t>
      </w:r>
    </w:p>
    <w:p w:rsidR="0084741E" w:rsidRPr="003268E9" w:rsidRDefault="0084741E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84741E">
        <w:rPr>
          <w:rFonts w:ascii="Arial" w:hAnsi="Arial" w:cs="Arial"/>
          <w:b/>
          <w:color w:val="FF0000"/>
        </w:rPr>
        <w:t>Ден на свети Франциск от Асизи</w:t>
      </w:r>
    </w:p>
    <w:p w:rsidR="00F87AD6" w:rsidRPr="006A5456" w:rsidRDefault="0084741E" w:rsidP="00F87AD6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5</w:t>
      </w:r>
      <w:r w:rsidR="00F87AD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октомври</w:t>
      </w:r>
    </w:p>
    <w:p w:rsidR="000464D6" w:rsidRPr="0003686D" w:rsidRDefault="0084741E" w:rsidP="003268E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84741E">
        <w:rPr>
          <w:rFonts w:ascii="Arial" w:hAnsi="Arial" w:cs="Arial"/>
          <w:b/>
          <w:color w:val="FF0000"/>
        </w:rPr>
        <w:t>Международен ден на учителя</w:t>
      </w:r>
    </w:p>
    <w:p w:rsidR="00DE66B4" w:rsidRPr="004051FA" w:rsidRDefault="0084741E" w:rsidP="00DE66B4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lastRenderedPageBreak/>
        <w:t>7</w:t>
      </w:r>
      <w:r w:rsidR="00914349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октомври</w:t>
      </w:r>
    </w:p>
    <w:p w:rsidR="000464D6" w:rsidRPr="00F138DF" w:rsidRDefault="0084741E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84741E">
        <w:rPr>
          <w:rFonts w:ascii="Arial" w:hAnsi="Arial" w:cs="Arial"/>
          <w:b/>
          <w:color w:val="FF0000"/>
        </w:rPr>
        <w:t>Световен ден за достоен труд</w:t>
      </w:r>
    </w:p>
    <w:p w:rsidR="007A27E5" w:rsidRPr="006A5456" w:rsidRDefault="0084741E" w:rsidP="007A27E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8</w:t>
      </w:r>
      <w:r w:rsidR="007A27E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октомври</w:t>
      </w:r>
    </w:p>
    <w:p w:rsidR="000464D6" w:rsidRDefault="0084741E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84741E">
        <w:rPr>
          <w:rFonts w:ascii="Arial" w:hAnsi="Arial" w:cs="Arial"/>
          <w:b/>
          <w:color w:val="FF0000"/>
        </w:rPr>
        <w:t>Международен Ден за превенция от природните и стихийни бедств</w:t>
      </w:r>
      <w:r>
        <w:rPr>
          <w:rFonts w:ascii="Arial" w:hAnsi="Arial" w:cs="Arial"/>
          <w:b/>
          <w:color w:val="FF0000"/>
        </w:rPr>
        <w:t>ия</w:t>
      </w:r>
    </w:p>
    <w:p w:rsidR="000464D6" w:rsidRPr="006A5456" w:rsidRDefault="0084741E" w:rsidP="000464D6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9</w:t>
      </w:r>
      <w:r w:rsidR="000464D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октомври</w:t>
      </w:r>
    </w:p>
    <w:p w:rsidR="000464D6" w:rsidRDefault="0084741E" w:rsidP="000464D6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84741E">
        <w:rPr>
          <w:rFonts w:ascii="Arial" w:hAnsi="Arial" w:cs="Arial"/>
          <w:b/>
          <w:color w:val="FF0000"/>
        </w:rPr>
        <w:t>Световен ден на пощат</w:t>
      </w:r>
      <w:r>
        <w:rPr>
          <w:rFonts w:ascii="Arial" w:hAnsi="Arial" w:cs="Arial"/>
          <w:b/>
          <w:color w:val="FF0000"/>
        </w:rPr>
        <w:t>а</w:t>
      </w:r>
    </w:p>
    <w:p w:rsidR="0084741E" w:rsidRDefault="0084741E" w:rsidP="000464D6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84741E">
        <w:rPr>
          <w:rFonts w:ascii="Arial" w:hAnsi="Arial" w:cs="Arial"/>
          <w:b/>
          <w:color w:val="FF0000"/>
        </w:rPr>
        <w:t>Ден на Античната Култур</w:t>
      </w:r>
      <w:r>
        <w:rPr>
          <w:rFonts w:ascii="Arial" w:hAnsi="Arial" w:cs="Arial"/>
          <w:b/>
          <w:color w:val="FF0000"/>
        </w:rPr>
        <w:t>а</w:t>
      </w:r>
    </w:p>
    <w:p w:rsidR="000464D6" w:rsidRPr="006A5456" w:rsidRDefault="0084741E" w:rsidP="000464D6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10</w:t>
      </w:r>
      <w:r w:rsidR="000464D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октомври</w:t>
      </w:r>
    </w:p>
    <w:p w:rsidR="000464D6" w:rsidRDefault="0084741E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84741E">
        <w:rPr>
          <w:rFonts w:ascii="Arial" w:hAnsi="Arial" w:cs="Arial"/>
          <w:b/>
          <w:color w:val="FF0000"/>
        </w:rPr>
        <w:t>Световен ден срещу смъртното наказани</w:t>
      </w:r>
      <w:r>
        <w:rPr>
          <w:rFonts w:ascii="Arial" w:hAnsi="Arial" w:cs="Arial"/>
          <w:b/>
          <w:color w:val="FF0000"/>
        </w:rPr>
        <w:t>е</w:t>
      </w:r>
    </w:p>
    <w:p w:rsidR="0084741E" w:rsidRDefault="0084741E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84741E">
        <w:rPr>
          <w:rFonts w:ascii="Arial" w:hAnsi="Arial" w:cs="Arial"/>
          <w:b/>
          <w:color w:val="FF0000"/>
        </w:rPr>
        <w:t>Професионален ден на архивиста</w:t>
      </w:r>
    </w:p>
    <w:p w:rsidR="0084741E" w:rsidRPr="003268E9" w:rsidRDefault="0084741E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84741E">
        <w:rPr>
          <w:rFonts w:ascii="Arial" w:hAnsi="Arial" w:cs="Arial"/>
          <w:b/>
          <w:color w:val="FF0000"/>
        </w:rPr>
        <w:t>Световен ден за психично здраве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Знаменит френски адвокат чрез умела пледоария успял да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 xml:space="preserve">измъкне от </w:t>
      </w:r>
      <w:bookmarkStart w:id="0" w:name="_GoBack"/>
      <w:bookmarkEnd w:id="0"/>
      <w:r w:rsidRPr="00376EF9">
        <w:rPr>
          <w:rFonts w:ascii="Arial" w:hAnsi="Arial" w:cs="Arial"/>
        </w:rPr>
        <w:t>заплетена ситуация свой клиент.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Оправданият стискал развълнувано ръката на адвоката, като му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казал: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- Господин адвокат, безкрайно съм ви благодарен! Не зная как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просто да ви се отплатя.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- Скъпи мой - засмял се адвокатът, - не се тревожете.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Откакто финикийците са измислили парите, решението на този</w:t>
      </w:r>
    </w:p>
    <w:p w:rsidR="00BA601B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въпрос е много просто.</w:t>
      </w:r>
      <w:r w:rsidR="00BA601B" w:rsidRPr="00BA601B">
        <w:rPr>
          <w:rFonts w:ascii="Arial" w:hAnsi="Arial" w:cs="Arial"/>
        </w:rPr>
        <w:t xml:space="preserve"> </w:t>
      </w:r>
    </w:p>
    <w:p w:rsidR="00A7188B" w:rsidRPr="006A5456" w:rsidRDefault="00A7188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4B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298C"/>
    <w:rsid w:val="0001447C"/>
    <w:rsid w:val="000154DC"/>
    <w:rsid w:val="0001584A"/>
    <w:rsid w:val="00022059"/>
    <w:rsid w:val="00023DBA"/>
    <w:rsid w:val="00024249"/>
    <w:rsid w:val="000243A4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57BA"/>
    <w:rsid w:val="0003656B"/>
    <w:rsid w:val="000367C9"/>
    <w:rsid w:val="0003686D"/>
    <w:rsid w:val="00037988"/>
    <w:rsid w:val="00037EB8"/>
    <w:rsid w:val="00040888"/>
    <w:rsid w:val="0004091E"/>
    <w:rsid w:val="00041CD8"/>
    <w:rsid w:val="0004232F"/>
    <w:rsid w:val="0004290A"/>
    <w:rsid w:val="00042F15"/>
    <w:rsid w:val="00043804"/>
    <w:rsid w:val="00045AB8"/>
    <w:rsid w:val="000464D6"/>
    <w:rsid w:val="000465B9"/>
    <w:rsid w:val="00050805"/>
    <w:rsid w:val="00050FB1"/>
    <w:rsid w:val="000510B0"/>
    <w:rsid w:val="00054D39"/>
    <w:rsid w:val="000570B3"/>
    <w:rsid w:val="00057203"/>
    <w:rsid w:val="00057212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630B"/>
    <w:rsid w:val="00077434"/>
    <w:rsid w:val="000774CD"/>
    <w:rsid w:val="00077582"/>
    <w:rsid w:val="00077939"/>
    <w:rsid w:val="00077CFB"/>
    <w:rsid w:val="000804A5"/>
    <w:rsid w:val="00080F30"/>
    <w:rsid w:val="000821E5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69B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538"/>
    <w:rsid w:val="000E49D2"/>
    <w:rsid w:val="000E6B51"/>
    <w:rsid w:val="000E6C7F"/>
    <w:rsid w:val="000E6E46"/>
    <w:rsid w:val="000E7279"/>
    <w:rsid w:val="000E7331"/>
    <w:rsid w:val="000E7A0E"/>
    <w:rsid w:val="000E7BD5"/>
    <w:rsid w:val="000E7F8D"/>
    <w:rsid w:val="000F10BA"/>
    <w:rsid w:val="000F1A7F"/>
    <w:rsid w:val="000F2400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666A"/>
    <w:rsid w:val="00157A4A"/>
    <w:rsid w:val="00157E25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03F8"/>
    <w:rsid w:val="00171645"/>
    <w:rsid w:val="00172CE0"/>
    <w:rsid w:val="00173EA7"/>
    <w:rsid w:val="00173FDB"/>
    <w:rsid w:val="00175C70"/>
    <w:rsid w:val="0017633E"/>
    <w:rsid w:val="00176C61"/>
    <w:rsid w:val="00177179"/>
    <w:rsid w:val="001779CE"/>
    <w:rsid w:val="00180043"/>
    <w:rsid w:val="001803E5"/>
    <w:rsid w:val="0018158D"/>
    <w:rsid w:val="00182A65"/>
    <w:rsid w:val="00182B0F"/>
    <w:rsid w:val="00182B1E"/>
    <w:rsid w:val="00182BED"/>
    <w:rsid w:val="0018474D"/>
    <w:rsid w:val="00187887"/>
    <w:rsid w:val="00193043"/>
    <w:rsid w:val="00193632"/>
    <w:rsid w:val="00193A5C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419C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26A6"/>
    <w:rsid w:val="001D3897"/>
    <w:rsid w:val="001D3A31"/>
    <w:rsid w:val="001D3B8B"/>
    <w:rsid w:val="001D404F"/>
    <w:rsid w:val="001D40CE"/>
    <w:rsid w:val="001D4418"/>
    <w:rsid w:val="001D469D"/>
    <w:rsid w:val="001D4AF2"/>
    <w:rsid w:val="001D4B33"/>
    <w:rsid w:val="001D65C7"/>
    <w:rsid w:val="001D68A2"/>
    <w:rsid w:val="001E36CB"/>
    <w:rsid w:val="001E4967"/>
    <w:rsid w:val="001E4977"/>
    <w:rsid w:val="001E4E5B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0FC3"/>
    <w:rsid w:val="0020223F"/>
    <w:rsid w:val="002025DF"/>
    <w:rsid w:val="0020326E"/>
    <w:rsid w:val="0020400F"/>
    <w:rsid w:val="002055A9"/>
    <w:rsid w:val="002058EA"/>
    <w:rsid w:val="00206147"/>
    <w:rsid w:val="002061DC"/>
    <w:rsid w:val="00206487"/>
    <w:rsid w:val="002066E5"/>
    <w:rsid w:val="0020721E"/>
    <w:rsid w:val="00207AB9"/>
    <w:rsid w:val="00211B93"/>
    <w:rsid w:val="002126AC"/>
    <w:rsid w:val="00212D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42A8"/>
    <w:rsid w:val="00235316"/>
    <w:rsid w:val="002420EA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767"/>
    <w:rsid w:val="00256C27"/>
    <w:rsid w:val="00256CE7"/>
    <w:rsid w:val="0025744B"/>
    <w:rsid w:val="00257BB4"/>
    <w:rsid w:val="00260EC4"/>
    <w:rsid w:val="0026135F"/>
    <w:rsid w:val="00261869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17BD"/>
    <w:rsid w:val="00271A52"/>
    <w:rsid w:val="00271E66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4DC3"/>
    <w:rsid w:val="00285823"/>
    <w:rsid w:val="00286413"/>
    <w:rsid w:val="00287113"/>
    <w:rsid w:val="00290478"/>
    <w:rsid w:val="00292008"/>
    <w:rsid w:val="002924C2"/>
    <w:rsid w:val="00292680"/>
    <w:rsid w:val="00292C37"/>
    <w:rsid w:val="00293E9F"/>
    <w:rsid w:val="002944A3"/>
    <w:rsid w:val="00294EEB"/>
    <w:rsid w:val="002957D8"/>
    <w:rsid w:val="00295919"/>
    <w:rsid w:val="00295EB3"/>
    <w:rsid w:val="00296348"/>
    <w:rsid w:val="0029681A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B0E"/>
    <w:rsid w:val="002A7EE5"/>
    <w:rsid w:val="002B09B5"/>
    <w:rsid w:val="002B23A3"/>
    <w:rsid w:val="002B3397"/>
    <w:rsid w:val="002B4EAA"/>
    <w:rsid w:val="002B67A7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2790"/>
    <w:rsid w:val="002D4AC2"/>
    <w:rsid w:val="002D4C0B"/>
    <w:rsid w:val="002D643C"/>
    <w:rsid w:val="002D6803"/>
    <w:rsid w:val="002D74BA"/>
    <w:rsid w:val="002D76F7"/>
    <w:rsid w:val="002E0A31"/>
    <w:rsid w:val="002E11C4"/>
    <w:rsid w:val="002E20AE"/>
    <w:rsid w:val="002E3C3A"/>
    <w:rsid w:val="002E3F4C"/>
    <w:rsid w:val="002E4132"/>
    <w:rsid w:val="002E4669"/>
    <w:rsid w:val="002E5433"/>
    <w:rsid w:val="002E576A"/>
    <w:rsid w:val="002E7C95"/>
    <w:rsid w:val="002F0199"/>
    <w:rsid w:val="002F01D8"/>
    <w:rsid w:val="002F033E"/>
    <w:rsid w:val="002F07B6"/>
    <w:rsid w:val="002F4A08"/>
    <w:rsid w:val="002F4FDF"/>
    <w:rsid w:val="002F512C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399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2CD8"/>
    <w:rsid w:val="00324A3D"/>
    <w:rsid w:val="00325D3C"/>
    <w:rsid w:val="00325FE9"/>
    <w:rsid w:val="003268E9"/>
    <w:rsid w:val="00326B6E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5112"/>
    <w:rsid w:val="003352D1"/>
    <w:rsid w:val="003365DC"/>
    <w:rsid w:val="00336E39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7F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66E40"/>
    <w:rsid w:val="0037089F"/>
    <w:rsid w:val="00372C58"/>
    <w:rsid w:val="003735DB"/>
    <w:rsid w:val="00373B40"/>
    <w:rsid w:val="003743BE"/>
    <w:rsid w:val="003749EA"/>
    <w:rsid w:val="003769E9"/>
    <w:rsid w:val="00376EF9"/>
    <w:rsid w:val="003801E3"/>
    <w:rsid w:val="00380766"/>
    <w:rsid w:val="00380E28"/>
    <w:rsid w:val="0038240B"/>
    <w:rsid w:val="00383BDD"/>
    <w:rsid w:val="00384D8A"/>
    <w:rsid w:val="003865C9"/>
    <w:rsid w:val="00386BB8"/>
    <w:rsid w:val="00387CEA"/>
    <w:rsid w:val="00390ED9"/>
    <w:rsid w:val="00391767"/>
    <w:rsid w:val="00392CD7"/>
    <w:rsid w:val="0039351F"/>
    <w:rsid w:val="00394B17"/>
    <w:rsid w:val="003957F9"/>
    <w:rsid w:val="00397B10"/>
    <w:rsid w:val="003A0D4F"/>
    <w:rsid w:val="003A206A"/>
    <w:rsid w:val="003A2C00"/>
    <w:rsid w:val="003A30DD"/>
    <w:rsid w:val="003A40F7"/>
    <w:rsid w:val="003A42FB"/>
    <w:rsid w:val="003A4C77"/>
    <w:rsid w:val="003A4F02"/>
    <w:rsid w:val="003A68D1"/>
    <w:rsid w:val="003A7B52"/>
    <w:rsid w:val="003A7F67"/>
    <w:rsid w:val="003B06C3"/>
    <w:rsid w:val="003B5AB3"/>
    <w:rsid w:val="003B5C46"/>
    <w:rsid w:val="003B74D1"/>
    <w:rsid w:val="003C214C"/>
    <w:rsid w:val="003C2C99"/>
    <w:rsid w:val="003C425D"/>
    <w:rsid w:val="003C474E"/>
    <w:rsid w:val="003C5860"/>
    <w:rsid w:val="003C5B00"/>
    <w:rsid w:val="003C60BA"/>
    <w:rsid w:val="003D00C0"/>
    <w:rsid w:val="003D12B4"/>
    <w:rsid w:val="003D1D89"/>
    <w:rsid w:val="003D20D1"/>
    <w:rsid w:val="003D2267"/>
    <w:rsid w:val="003D44B3"/>
    <w:rsid w:val="003D4E46"/>
    <w:rsid w:val="003D4F80"/>
    <w:rsid w:val="003D5D1D"/>
    <w:rsid w:val="003D69C1"/>
    <w:rsid w:val="003D78D9"/>
    <w:rsid w:val="003D7F9F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5C8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11C"/>
    <w:rsid w:val="00403310"/>
    <w:rsid w:val="00404243"/>
    <w:rsid w:val="004049EA"/>
    <w:rsid w:val="00404C1C"/>
    <w:rsid w:val="00404D8A"/>
    <w:rsid w:val="004051FA"/>
    <w:rsid w:val="00405F92"/>
    <w:rsid w:val="0040610F"/>
    <w:rsid w:val="00406894"/>
    <w:rsid w:val="00406E8D"/>
    <w:rsid w:val="00407DC2"/>
    <w:rsid w:val="0041008B"/>
    <w:rsid w:val="004111FE"/>
    <w:rsid w:val="00411C9C"/>
    <w:rsid w:val="00412180"/>
    <w:rsid w:val="00412A97"/>
    <w:rsid w:val="00412CB2"/>
    <w:rsid w:val="0041370F"/>
    <w:rsid w:val="004157A7"/>
    <w:rsid w:val="00417030"/>
    <w:rsid w:val="004206C4"/>
    <w:rsid w:val="00421AF7"/>
    <w:rsid w:val="004239EC"/>
    <w:rsid w:val="00423BCE"/>
    <w:rsid w:val="00423DBA"/>
    <w:rsid w:val="004243DC"/>
    <w:rsid w:val="0042447A"/>
    <w:rsid w:val="004245A1"/>
    <w:rsid w:val="004259DF"/>
    <w:rsid w:val="00425AB6"/>
    <w:rsid w:val="00425B9A"/>
    <w:rsid w:val="00425C59"/>
    <w:rsid w:val="00430FC9"/>
    <w:rsid w:val="004311A7"/>
    <w:rsid w:val="00431390"/>
    <w:rsid w:val="00431829"/>
    <w:rsid w:val="00431C1A"/>
    <w:rsid w:val="00431F9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0A4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67CD4"/>
    <w:rsid w:val="0047013B"/>
    <w:rsid w:val="004703DB"/>
    <w:rsid w:val="00470C92"/>
    <w:rsid w:val="004725D4"/>
    <w:rsid w:val="004732BE"/>
    <w:rsid w:val="00473324"/>
    <w:rsid w:val="004736BE"/>
    <w:rsid w:val="004737E2"/>
    <w:rsid w:val="00474034"/>
    <w:rsid w:val="00474169"/>
    <w:rsid w:val="004748E2"/>
    <w:rsid w:val="004751B3"/>
    <w:rsid w:val="00475E06"/>
    <w:rsid w:val="0047676B"/>
    <w:rsid w:val="004779A3"/>
    <w:rsid w:val="00481344"/>
    <w:rsid w:val="00481A43"/>
    <w:rsid w:val="00482A9F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6A2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3002"/>
    <w:rsid w:val="004A49D4"/>
    <w:rsid w:val="004A5499"/>
    <w:rsid w:val="004A69E8"/>
    <w:rsid w:val="004A783D"/>
    <w:rsid w:val="004B2800"/>
    <w:rsid w:val="004B28A0"/>
    <w:rsid w:val="004B364C"/>
    <w:rsid w:val="004B36EC"/>
    <w:rsid w:val="004B3CAD"/>
    <w:rsid w:val="004B414F"/>
    <w:rsid w:val="004B6DC5"/>
    <w:rsid w:val="004B7D5F"/>
    <w:rsid w:val="004C036F"/>
    <w:rsid w:val="004C2447"/>
    <w:rsid w:val="004C2FF1"/>
    <w:rsid w:val="004C3215"/>
    <w:rsid w:val="004C35AD"/>
    <w:rsid w:val="004C4169"/>
    <w:rsid w:val="004C5137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D7A57"/>
    <w:rsid w:val="004E059A"/>
    <w:rsid w:val="004E1257"/>
    <w:rsid w:val="004E1B59"/>
    <w:rsid w:val="004E23EC"/>
    <w:rsid w:val="004E2403"/>
    <w:rsid w:val="004E2C42"/>
    <w:rsid w:val="004E3BBA"/>
    <w:rsid w:val="004E50FD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068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4FA4"/>
    <w:rsid w:val="005457AB"/>
    <w:rsid w:val="00546414"/>
    <w:rsid w:val="00547EF5"/>
    <w:rsid w:val="0055084F"/>
    <w:rsid w:val="00550E0D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429E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2D4D"/>
    <w:rsid w:val="005744BF"/>
    <w:rsid w:val="0057546B"/>
    <w:rsid w:val="005758BF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2D40"/>
    <w:rsid w:val="005A58A1"/>
    <w:rsid w:val="005A60DB"/>
    <w:rsid w:val="005A61E0"/>
    <w:rsid w:val="005A6E7F"/>
    <w:rsid w:val="005A7D39"/>
    <w:rsid w:val="005B0832"/>
    <w:rsid w:val="005B0ED1"/>
    <w:rsid w:val="005B12F4"/>
    <w:rsid w:val="005B14DA"/>
    <w:rsid w:val="005B1CA6"/>
    <w:rsid w:val="005B2145"/>
    <w:rsid w:val="005B228E"/>
    <w:rsid w:val="005B334D"/>
    <w:rsid w:val="005B42A0"/>
    <w:rsid w:val="005B4355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D54"/>
    <w:rsid w:val="005D18FE"/>
    <w:rsid w:val="005D2FF3"/>
    <w:rsid w:val="005D396C"/>
    <w:rsid w:val="005E05C8"/>
    <w:rsid w:val="005E0D77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254F"/>
    <w:rsid w:val="005F43F8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0E97"/>
    <w:rsid w:val="0061240D"/>
    <w:rsid w:val="00614B55"/>
    <w:rsid w:val="00616A3F"/>
    <w:rsid w:val="0061718E"/>
    <w:rsid w:val="006215FC"/>
    <w:rsid w:val="00623806"/>
    <w:rsid w:val="006244A3"/>
    <w:rsid w:val="0062614C"/>
    <w:rsid w:val="0062749A"/>
    <w:rsid w:val="0063005C"/>
    <w:rsid w:val="006301FC"/>
    <w:rsid w:val="00630832"/>
    <w:rsid w:val="006315B7"/>
    <w:rsid w:val="006319B7"/>
    <w:rsid w:val="00631C42"/>
    <w:rsid w:val="00632096"/>
    <w:rsid w:val="00632178"/>
    <w:rsid w:val="00633B64"/>
    <w:rsid w:val="006342D2"/>
    <w:rsid w:val="00634516"/>
    <w:rsid w:val="00634626"/>
    <w:rsid w:val="0063463B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28"/>
    <w:rsid w:val="00650889"/>
    <w:rsid w:val="006515E7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309"/>
    <w:rsid w:val="00673665"/>
    <w:rsid w:val="00675201"/>
    <w:rsid w:val="00680213"/>
    <w:rsid w:val="006808C1"/>
    <w:rsid w:val="0068533B"/>
    <w:rsid w:val="0068616C"/>
    <w:rsid w:val="0068654D"/>
    <w:rsid w:val="00687892"/>
    <w:rsid w:val="006900F2"/>
    <w:rsid w:val="00690CDA"/>
    <w:rsid w:val="006913EB"/>
    <w:rsid w:val="006918B3"/>
    <w:rsid w:val="006923D8"/>
    <w:rsid w:val="006934BF"/>
    <w:rsid w:val="00693A30"/>
    <w:rsid w:val="006A20D0"/>
    <w:rsid w:val="006A2DD7"/>
    <w:rsid w:val="006A3459"/>
    <w:rsid w:val="006A3CA9"/>
    <w:rsid w:val="006A434C"/>
    <w:rsid w:val="006A4B1C"/>
    <w:rsid w:val="006A524D"/>
    <w:rsid w:val="006A5456"/>
    <w:rsid w:val="006A5908"/>
    <w:rsid w:val="006A5E57"/>
    <w:rsid w:val="006A6270"/>
    <w:rsid w:val="006A637B"/>
    <w:rsid w:val="006A63BF"/>
    <w:rsid w:val="006A7C01"/>
    <w:rsid w:val="006A7D6F"/>
    <w:rsid w:val="006B0770"/>
    <w:rsid w:val="006B15FD"/>
    <w:rsid w:val="006B45E6"/>
    <w:rsid w:val="006B4CA2"/>
    <w:rsid w:val="006B4E11"/>
    <w:rsid w:val="006C1814"/>
    <w:rsid w:val="006C22DD"/>
    <w:rsid w:val="006C29DA"/>
    <w:rsid w:val="006C354F"/>
    <w:rsid w:val="006C3ECF"/>
    <w:rsid w:val="006C49EB"/>
    <w:rsid w:val="006C68CA"/>
    <w:rsid w:val="006C6D97"/>
    <w:rsid w:val="006C77A6"/>
    <w:rsid w:val="006C7BF8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132E"/>
    <w:rsid w:val="006F26EA"/>
    <w:rsid w:val="006F39D6"/>
    <w:rsid w:val="006F4192"/>
    <w:rsid w:val="006F4375"/>
    <w:rsid w:val="006F4563"/>
    <w:rsid w:val="006F5D21"/>
    <w:rsid w:val="007004A7"/>
    <w:rsid w:val="007011B6"/>
    <w:rsid w:val="00701D55"/>
    <w:rsid w:val="0070214D"/>
    <w:rsid w:val="007031EA"/>
    <w:rsid w:val="00703CDC"/>
    <w:rsid w:val="0070707C"/>
    <w:rsid w:val="007100E0"/>
    <w:rsid w:val="00712546"/>
    <w:rsid w:val="00714A20"/>
    <w:rsid w:val="007152C2"/>
    <w:rsid w:val="00717CEF"/>
    <w:rsid w:val="007202AB"/>
    <w:rsid w:val="00720726"/>
    <w:rsid w:val="007215B3"/>
    <w:rsid w:val="00722BB2"/>
    <w:rsid w:val="007239E1"/>
    <w:rsid w:val="00723A7F"/>
    <w:rsid w:val="007242D0"/>
    <w:rsid w:val="0072647A"/>
    <w:rsid w:val="00727110"/>
    <w:rsid w:val="0072796E"/>
    <w:rsid w:val="00727D00"/>
    <w:rsid w:val="0073028C"/>
    <w:rsid w:val="00730F3D"/>
    <w:rsid w:val="00732CCE"/>
    <w:rsid w:val="00733477"/>
    <w:rsid w:val="00733F07"/>
    <w:rsid w:val="00735884"/>
    <w:rsid w:val="00737A82"/>
    <w:rsid w:val="007409C4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1C75"/>
    <w:rsid w:val="0075491F"/>
    <w:rsid w:val="00754D2E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BA1"/>
    <w:rsid w:val="00773C8A"/>
    <w:rsid w:val="00774843"/>
    <w:rsid w:val="00775A59"/>
    <w:rsid w:val="007762DF"/>
    <w:rsid w:val="00776346"/>
    <w:rsid w:val="00776A16"/>
    <w:rsid w:val="00776EC4"/>
    <w:rsid w:val="00781053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27E5"/>
    <w:rsid w:val="007A39CE"/>
    <w:rsid w:val="007A4ECC"/>
    <w:rsid w:val="007A54F3"/>
    <w:rsid w:val="007A7665"/>
    <w:rsid w:val="007B06B4"/>
    <w:rsid w:val="007B3C07"/>
    <w:rsid w:val="007B3C68"/>
    <w:rsid w:val="007B3E2E"/>
    <w:rsid w:val="007B415D"/>
    <w:rsid w:val="007B5AD9"/>
    <w:rsid w:val="007B6231"/>
    <w:rsid w:val="007C0B6E"/>
    <w:rsid w:val="007C14D2"/>
    <w:rsid w:val="007C1B34"/>
    <w:rsid w:val="007C1BD5"/>
    <w:rsid w:val="007C1C37"/>
    <w:rsid w:val="007C1DEC"/>
    <w:rsid w:val="007C35F5"/>
    <w:rsid w:val="007C3636"/>
    <w:rsid w:val="007C7D66"/>
    <w:rsid w:val="007D09CF"/>
    <w:rsid w:val="007D3AB2"/>
    <w:rsid w:val="007D3AB3"/>
    <w:rsid w:val="007D3B2C"/>
    <w:rsid w:val="007D46D9"/>
    <w:rsid w:val="007D6428"/>
    <w:rsid w:val="007D718E"/>
    <w:rsid w:val="007E02C9"/>
    <w:rsid w:val="007E0C78"/>
    <w:rsid w:val="007E0C9B"/>
    <w:rsid w:val="007E11CF"/>
    <w:rsid w:val="007E25E1"/>
    <w:rsid w:val="007E2B01"/>
    <w:rsid w:val="007E3ECA"/>
    <w:rsid w:val="007E508E"/>
    <w:rsid w:val="007E6205"/>
    <w:rsid w:val="007E72DB"/>
    <w:rsid w:val="007E7649"/>
    <w:rsid w:val="007F071C"/>
    <w:rsid w:val="007F23BF"/>
    <w:rsid w:val="007F3A92"/>
    <w:rsid w:val="007F3D21"/>
    <w:rsid w:val="007F3F41"/>
    <w:rsid w:val="007F3F4D"/>
    <w:rsid w:val="007F5A56"/>
    <w:rsid w:val="007F5A7B"/>
    <w:rsid w:val="007F6FAE"/>
    <w:rsid w:val="007F7628"/>
    <w:rsid w:val="0080131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22EA"/>
    <w:rsid w:val="00833430"/>
    <w:rsid w:val="00833698"/>
    <w:rsid w:val="00833C97"/>
    <w:rsid w:val="00834DE0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58F5"/>
    <w:rsid w:val="008460F5"/>
    <w:rsid w:val="008465ED"/>
    <w:rsid w:val="0084741E"/>
    <w:rsid w:val="00850A2A"/>
    <w:rsid w:val="00852A6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1762"/>
    <w:rsid w:val="008727B7"/>
    <w:rsid w:val="00873C22"/>
    <w:rsid w:val="00874552"/>
    <w:rsid w:val="0087483B"/>
    <w:rsid w:val="00875D52"/>
    <w:rsid w:val="00875FD3"/>
    <w:rsid w:val="0087732F"/>
    <w:rsid w:val="008776E8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1A95"/>
    <w:rsid w:val="00892503"/>
    <w:rsid w:val="00893A2A"/>
    <w:rsid w:val="00895B7C"/>
    <w:rsid w:val="00897BD7"/>
    <w:rsid w:val="00897E9E"/>
    <w:rsid w:val="008A0BF9"/>
    <w:rsid w:val="008A1514"/>
    <w:rsid w:val="008A2334"/>
    <w:rsid w:val="008A30D3"/>
    <w:rsid w:val="008A319E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5E3A"/>
    <w:rsid w:val="008C7EEE"/>
    <w:rsid w:val="008D0229"/>
    <w:rsid w:val="008D213C"/>
    <w:rsid w:val="008D371F"/>
    <w:rsid w:val="008D3A65"/>
    <w:rsid w:val="008D3B44"/>
    <w:rsid w:val="008D3BE8"/>
    <w:rsid w:val="008D49BE"/>
    <w:rsid w:val="008D4C2E"/>
    <w:rsid w:val="008D741B"/>
    <w:rsid w:val="008E06BD"/>
    <w:rsid w:val="008E0AAA"/>
    <w:rsid w:val="008E0F48"/>
    <w:rsid w:val="008E17BA"/>
    <w:rsid w:val="008E2453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38BB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69C2"/>
    <w:rsid w:val="00906E31"/>
    <w:rsid w:val="00907C91"/>
    <w:rsid w:val="00907F4D"/>
    <w:rsid w:val="00913836"/>
    <w:rsid w:val="00913890"/>
    <w:rsid w:val="00914349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72"/>
    <w:rsid w:val="009321FA"/>
    <w:rsid w:val="00932A27"/>
    <w:rsid w:val="0093695C"/>
    <w:rsid w:val="00936B6A"/>
    <w:rsid w:val="00936D15"/>
    <w:rsid w:val="00937514"/>
    <w:rsid w:val="00940490"/>
    <w:rsid w:val="00940F6A"/>
    <w:rsid w:val="0094152E"/>
    <w:rsid w:val="00941874"/>
    <w:rsid w:val="00941E29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576B"/>
    <w:rsid w:val="00956875"/>
    <w:rsid w:val="00961490"/>
    <w:rsid w:val="00961583"/>
    <w:rsid w:val="0096193E"/>
    <w:rsid w:val="009624D4"/>
    <w:rsid w:val="0096258C"/>
    <w:rsid w:val="00962FE4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5FC9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A7BE8"/>
    <w:rsid w:val="009B1BD0"/>
    <w:rsid w:val="009B25AD"/>
    <w:rsid w:val="009B346E"/>
    <w:rsid w:val="009B3CD3"/>
    <w:rsid w:val="009B4AA5"/>
    <w:rsid w:val="009B5EA0"/>
    <w:rsid w:val="009B62B6"/>
    <w:rsid w:val="009B6F47"/>
    <w:rsid w:val="009C04B1"/>
    <w:rsid w:val="009C0655"/>
    <w:rsid w:val="009C0DDA"/>
    <w:rsid w:val="009C163E"/>
    <w:rsid w:val="009C2844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6C66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0638"/>
    <w:rsid w:val="00A215CD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0FB"/>
    <w:rsid w:val="00A36FB4"/>
    <w:rsid w:val="00A40BE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08A6"/>
    <w:rsid w:val="00A61C10"/>
    <w:rsid w:val="00A63073"/>
    <w:rsid w:val="00A63A4D"/>
    <w:rsid w:val="00A63D98"/>
    <w:rsid w:val="00A650B0"/>
    <w:rsid w:val="00A667D6"/>
    <w:rsid w:val="00A66DF1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1FC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600F"/>
    <w:rsid w:val="00A874B7"/>
    <w:rsid w:val="00A91935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705"/>
    <w:rsid w:val="00AA4FDA"/>
    <w:rsid w:val="00AA5338"/>
    <w:rsid w:val="00AA60AD"/>
    <w:rsid w:val="00AA6557"/>
    <w:rsid w:val="00AA6A2B"/>
    <w:rsid w:val="00AA71EA"/>
    <w:rsid w:val="00AA76F8"/>
    <w:rsid w:val="00AB0342"/>
    <w:rsid w:val="00AB0926"/>
    <w:rsid w:val="00AB0939"/>
    <w:rsid w:val="00AB0E8A"/>
    <w:rsid w:val="00AB124F"/>
    <w:rsid w:val="00AB2A53"/>
    <w:rsid w:val="00AB3BF3"/>
    <w:rsid w:val="00AB4382"/>
    <w:rsid w:val="00AB7F1E"/>
    <w:rsid w:val="00AC148F"/>
    <w:rsid w:val="00AC1976"/>
    <w:rsid w:val="00AC1B59"/>
    <w:rsid w:val="00AC1C6E"/>
    <w:rsid w:val="00AC1EA6"/>
    <w:rsid w:val="00AC2E95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1B6D"/>
    <w:rsid w:val="00AE3066"/>
    <w:rsid w:val="00AE390D"/>
    <w:rsid w:val="00AE48A3"/>
    <w:rsid w:val="00AE4C67"/>
    <w:rsid w:val="00AE6410"/>
    <w:rsid w:val="00AE6D50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2187"/>
    <w:rsid w:val="00B03818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038C"/>
    <w:rsid w:val="00B214C9"/>
    <w:rsid w:val="00B225B7"/>
    <w:rsid w:val="00B2262B"/>
    <w:rsid w:val="00B22E79"/>
    <w:rsid w:val="00B24078"/>
    <w:rsid w:val="00B2467C"/>
    <w:rsid w:val="00B248A1"/>
    <w:rsid w:val="00B26073"/>
    <w:rsid w:val="00B26D2E"/>
    <w:rsid w:val="00B26EB4"/>
    <w:rsid w:val="00B272D5"/>
    <w:rsid w:val="00B27768"/>
    <w:rsid w:val="00B27AEA"/>
    <w:rsid w:val="00B301AD"/>
    <w:rsid w:val="00B306C6"/>
    <w:rsid w:val="00B314FF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89D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469F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627D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872A1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601B"/>
    <w:rsid w:val="00BA73FD"/>
    <w:rsid w:val="00BA7CF3"/>
    <w:rsid w:val="00BB101C"/>
    <w:rsid w:val="00BB1050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3D6"/>
    <w:rsid w:val="00BD660D"/>
    <w:rsid w:val="00BD6E24"/>
    <w:rsid w:val="00BD74B7"/>
    <w:rsid w:val="00BE01A6"/>
    <w:rsid w:val="00BE05DF"/>
    <w:rsid w:val="00BE17D4"/>
    <w:rsid w:val="00BE27F3"/>
    <w:rsid w:val="00BE2EBE"/>
    <w:rsid w:val="00BE3360"/>
    <w:rsid w:val="00BE36E4"/>
    <w:rsid w:val="00BE36F2"/>
    <w:rsid w:val="00BE429B"/>
    <w:rsid w:val="00BE46CC"/>
    <w:rsid w:val="00BE5237"/>
    <w:rsid w:val="00BE5EA7"/>
    <w:rsid w:val="00BE672D"/>
    <w:rsid w:val="00BE6C13"/>
    <w:rsid w:val="00BE78E8"/>
    <w:rsid w:val="00BE7A4C"/>
    <w:rsid w:val="00BF1FA5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2765"/>
    <w:rsid w:val="00C03121"/>
    <w:rsid w:val="00C047CB"/>
    <w:rsid w:val="00C055D5"/>
    <w:rsid w:val="00C05F9B"/>
    <w:rsid w:val="00C0618A"/>
    <w:rsid w:val="00C07191"/>
    <w:rsid w:val="00C106ED"/>
    <w:rsid w:val="00C1120A"/>
    <w:rsid w:val="00C1267B"/>
    <w:rsid w:val="00C12967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1B19"/>
    <w:rsid w:val="00C22D33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6770"/>
    <w:rsid w:val="00C57F43"/>
    <w:rsid w:val="00C604CF"/>
    <w:rsid w:val="00C60C39"/>
    <w:rsid w:val="00C628B1"/>
    <w:rsid w:val="00C66A6C"/>
    <w:rsid w:val="00C71707"/>
    <w:rsid w:val="00C72D1F"/>
    <w:rsid w:val="00C751CD"/>
    <w:rsid w:val="00C769F1"/>
    <w:rsid w:val="00C8009E"/>
    <w:rsid w:val="00C8068C"/>
    <w:rsid w:val="00C823AB"/>
    <w:rsid w:val="00C8256E"/>
    <w:rsid w:val="00C832AF"/>
    <w:rsid w:val="00C83D5A"/>
    <w:rsid w:val="00C8424A"/>
    <w:rsid w:val="00C85616"/>
    <w:rsid w:val="00C90471"/>
    <w:rsid w:val="00C911FB"/>
    <w:rsid w:val="00C930F7"/>
    <w:rsid w:val="00C936F9"/>
    <w:rsid w:val="00C96635"/>
    <w:rsid w:val="00C96A81"/>
    <w:rsid w:val="00C96D49"/>
    <w:rsid w:val="00C9710C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6E0C"/>
    <w:rsid w:val="00CB763B"/>
    <w:rsid w:val="00CC1383"/>
    <w:rsid w:val="00CC1EDE"/>
    <w:rsid w:val="00CC3004"/>
    <w:rsid w:val="00CC379F"/>
    <w:rsid w:val="00CC518E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1FCC"/>
    <w:rsid w:val="00CE33AB"/>
    <w:rsid w:val="00CE36E0"/>
    <w:rsid w:val="00CE572B"/>
    <w:rsid w:val="00CE6CC3"/>
    <w:rsid w:val="00CE7B9F"/>
    <w:rsid w:val="00CF04A6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276F"/>
    <w:rsid w:val="00D02CAF"/>
    <w:rsid w:val="00D04E5F"/>
    <w:rsid w:val="00D050D5"/>
    <w:rsid w:val="00D0511D"/>
    <w:rsid w:val="00D0535C"/>
    <w:rsid w:val="00D0558E"/>
    <w:rsid w:val="00D0679C"/>
    <w:rsid w:val="00D072D1"/>
    <w:rsid w:val="00D11A75"/>
    <w:rsid w:val="00D13F27"/>
    <w:rsid w:val="00D16DFC"/>
    <w:rsid w:val="00D175A1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639F"/>
    <w:rsid w:val="00D27381"/>
    <w:rsid w:val="00D315E0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306"/>
    <w:rsid w:val="00D505DA"/>
    <w:rsid w:val="00D5121A"/>
    <w:rsid w:val="00D513EB"/>
    <w:rsid w:val="00D51F93"/>
    <w:rsid w:val="00D535EB"/>
    <w:rsid w:val="00D53C8F"/>
    <w:rsid w:val="00D542AF"/>
    <w:rsid w:val="00D560FA"/>
    <w:rsid w:val="00D5620E"/>
    <w:rsid w:val="00D57E6A"/>
    <w:rsid w:val="00D609FD"/>
    <w:rsid w:val="00D60E43"/>
    <w:rsid w:val="00D61C73"/>
    <w:rsid w:val="00D634F8"/>
    <w:rsid w:val="00D64C1A"/>
    <w:rsid w:val="00D64D70"/>
    <w:rsid w:val="00D650E8"/>
    <w:rsid w:val="00D66247"/>
    <w:rsid w:val="00D705B0"/>
    <w:rsid w:val="00D72D8C"/>
    <w:rsid w:val="00D73F49"/>
    <w:rsid w:val="00D74D29"/>
    <w:rsid w:val="00D74F0B"/>
    <w:rsid w:val="00D806FC"/>
    <w:rsid w:val="00D8339B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968C7"/>
    <w:rsid w:val="00DA1072"/>
    <w:rsid w:val="00DA22DA"/>
    <w:rsid w:val="00DA3FEA"/>
    <w:rsid w:val="00DA4C0B"/>
    <w:rsid w:val="00DA4EE0"/>
    <w:rsid w:val="00DA4F33"/>
    <w:rsid w:val="00DA6E45"/>
    <w:rsid w:val="00DB05EB"/>
    <w:rsid w:val="00DB08A5"/>
    <w:rsid w:val="00DB09E9"/>
    <w:rsid w:val="00DB2BDF"/>
    <w:rsid w:val="00DB38FD"/>
    <w:rsid w:val="00DB4116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734"/>
    <w:rsid w:val="00DC6D14"/>
    <w:rsid w:val="00DC6F45"/>
    <w:rsid w:val="00DC7757"/>
    <w:rsid w:val="00DC7871"/>
    <w:rsid w:val="00DC790B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39A9"/>
    <w:rsid w:val="00DE587A"/>
    <w:rsid w:val="00DE66B4"/>
    <w:rsid w:val="00DE7783"/>
    <w:rsid w:val="00DE7967"/>
    <w:rsid w:val="00DE7E5B"/>
    <w:rsid w:val="00DF09E2"/>
    <w:rsid w:val="00DF10AE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321F"/>
    <w:rsid w:val="00E04545"/>
    <w:rsid w:val="00E05609"/>
    <w:rsid w:val="00E05C47"/>
    <w:rsid w:val="00E06B1A"/>
    <w:rsid w:val="00E06E18"/>
    <w:rsid w:val="00E07D5F"/>
    <w:rsid w:val="00E07DC6"/>
    <w:rsid w:val="00E11662"/>
    <w:rsid w:val="00E13E41"/>
    <w:rsid w:val="00E14B2D"/>
    <w:rsid w:val="00E17169"/>
    <w:rsid w:val="00E20754"/>
    <w:rsid w:val="00E21945"/>
    <w:rsid w:val="00E2258F"/>
    <w:rsid w:val="00E22C6E"/>
    <w:rsid w:val="00E23D93"/>
    <w:rsid w:val="00E240DD"/>
    <w:rsid w:val="00E24A04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090"/>
    <w:rsid w:val="00E40115"/>
    <w:rsid w:val="00E4042D"/>
    <w:rsid w:val="00E44AAC"/>
    <w:rsid w:val="00E513CB"/>
    <w:rsid w:val="00E52E3A"/>
    <w:rsid w:val="00E56A42"/>
    <w:rsid w:val="00E604BE"/>
    <w:rsid w:val="00E609D1"/>
    <w:rsid w:val="00E61E07"/>
    <w:rsid w:val="00E62860"/>
    <w:rsid w:val="00E6320B"/>
    <w:rsid w:val="00E63F39"/>
    <w:rsid w:val="00E6477D"/>
    <w:rsid w:val="00E64D9C"/>
    <w:rsid w:val="00E66D8B"/>
    <w:rsid w:val="00E67C47"/>
    <w:rsid w:val="00E72347"/>
    <w:rsid w:val="00E73D73"/>
    <w:rsid w:val="00E740C1"/>
    <w:rsid w:val="00E741FC"/>
    <w:rsid w:val="00E75275"/>
    <w:rsid w:val="00E7648F"/>
    <w:rsid w:val="00E76773"/>
    <w:rsid w:val="00E76C5F"/>
    <w:rsid w:val="00E772BA"/>
    <w:rsid w:val="00E80A5A"/>
    <w:rsid w:val="00E81196"/>
    <w:rsid w:val="00E824FD"/>
    <w:rsid w:val="00E832BF"/>
    <w:rsid w:val="00E84108"/>
    <w:rsid w:val="00E859A8"/>
    <w:rsid w:val="00E8760E"/>
    <w:rsid w:val="00E87A8D"/>
    <w:rsid w:val="00E92191"/>
    <w:rsid w:val="00E93988"/>
    <w:rsid w:val="00E93E6D"/>
    <w:rsid w:val="00E94391"/>
    <w:rsid w:val="00E9482A"/>
    <w:rsid w:val="00E9572C"/>
    <w:rsid w:val="00E95896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5CE4"/>
    <w:rsid w:val="00EA6F15"/>
    <w:rsid w:val="00EA722F"/>
    <w:rsid w:val="00EA7AC4"/>
    <w:rsid w:val="00EB1619"/>
    <w:rsid w:val="00EB31C2"/>
    <w:rsid w:val="00EB329A"/>
    <w:rsid w:val="00EB3833"/>
    <w:rsid w:val="00EB4433"/>
    <w:rsid w:val="00EB600F"/>
    <w:rsid w:val="00EB611C"/>
    <w:rsid w:val="00EB71C5"/>
    <w:rsid w:val="00EB7296"/>
    <w:rsid w:val="00EB79C3"/>
    <w:rsid w:val="00EB7A01"/>
    <w:rsid w:val="00EC0802"/>
    <w:rsid w:val="00EC1750"/>
    <w:rsid w:val="00EC22BE"/>
    <w:rsid w:val="00EC241E"/>
    <w:rsid w:val="00EC2E09"/>
    <w:rsid w:val="00EC3069"/>
    <w:rsid w:val="00EC3280"/>
    <w:rsid w:val="00EC44E1"/>
    <w:rsid w:val="00EC480B"/>
    <w:rsid w:val="00EC4DF5"/>
    <w:rsid w:val="00EC6116"/>
    <w:rsid w:val="00EC78E7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03F1"/>
    <w:rsid w:val="00F03793"/>
    <w:rsid w:val="00F03BA6"/>
    <w:rsid w:val="00F04DB4"/>
    <w:rsid w:val="00F050A8"/>
    <w:rsid w:val="00F05455"/>
    <w:rsid w:val="00F06CC0"/>
    <w:rsid w:val="00F0718C"/>
    <w:rsid w:val="00F07AB6"/>
    <w:rsid w:val="00F103D0"/>
    <w:rsid w:val="00F108C8"/>
    <w:rsid w:val="00F11C82"/>
    <w:rsid w:val="00F138DF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662B"/>
    <w:rsid w:val="00F27CBC"/>
    <w:rsid w:val="00F31651"/>
    <w:rsid w:val="00F34007"/>
    <w:rsid w:val="00F3484E"/>
    <w:rsid w:val="00F35350"/>
    <w:rsid w:val="00F37274"/>
    <w:rsid w:val="00F3746D"/>
    <w:rsid w:val="00F40054"/>
    <w:rsid w:val="00F41865"/>
    <w:rsid w:val="00F43FAA"/>
    <w:rsid w:val="00F44035"/>
    <w:rsid w:val="00F440AE"/>
    <w:rsid w:val="00F4480E"/>
    <w:rsid w:val="00F44AC0"/>
    <w:rsid w:val="00F45429"/>
    <w:rsid w:val="00F455B9"/>
    <w:rsid w:val="00F45B32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875"/>
    <w:rsid w:val="00F52DFB"/>
    <w:rsid w:val="00F53EE6"/>
    <w:rsid w:val="00F5426D"/>
    <w:rsid w:val="00F542CD"/>
    <w:rsid w:val="00F54BD3"/>
    <w:rsid w:val="00F5548F"/>
    <w:rsid w:val="00F56980"/>
    <w:rsid w:val="00F575FB"/>
    <w:rsid w:val="00F60877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481B"/>
    <w:rsid w:val="00F779ED"/>
    <w:rsid w:val="00F77FA7"/>
    <w:rsid w:val="00F806B7"/>
    <w:rsid w:val="00F807EB"/>
    <w:rsid w:val="00F81033"/>
    <w:rsid w:val="00F8186E"/>
    <w:rsid w:val="00F8198B"/>
    <w:rsid w:val="00F81AD0"/>
    <w:rsid w:val="00F82093"/>
    <w:rsid w:val="00F821EC"/>
    <w:rsid w:val="00F82354"/>
    <w:rsid w:val="00F83204"/>
    <w:rsid w:val="00F83527"/>
    <w:rsid w:val="00F83887"/>
    <w:rsid w:val="00F86E2E"/>
    <w:rsid w:val="00F87577"/>
    <w:rsid w:val="00F8759C"/>
    <w:rsid w:val="00F87692"/>
    <w:rsid w:val="00F87AD6"/>
    <w:rsid w:val="00F87C87"/>
    <w:rsid w:val="00F91114"/>
    <w:rsid w:val="00F91289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4E31"/>
    <w:rsid w:val="00FC4E42"/>
    <w:rsid w:val="00FC54B0"/>
    <w:rsid w:val="00FC59F1"/>
    <w:rsid w:val="00FC6136"/>
    <w:rsid w:val="00FC7628"/>
    <w:rsid w:val="00FD0789"/>
    <w:rsid w:val="00FD07DB"/>
    <w:rsid w:val="00FD1005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6FB"/>
    <w:rsid w:val="00FE485B"/>
    <w:rsid w:val="00FE48F0"/>
    <w:rsid w:val="00FE4E34"/>
    <w:rsid w:val="00FE5989"/>
    <w:rsid w:val="00FF0A8F"/>
    <w:rsid w:val="00FF0D78"/>
    <w:rsid w:val="00FF1244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9F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1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12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4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38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6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6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97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0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00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0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499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21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6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06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46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2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2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1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8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56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89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5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1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9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85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7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9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0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8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2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45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8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09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6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4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23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5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090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8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8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98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6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15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40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7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4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42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1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95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6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5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49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953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3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21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19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0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8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7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1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7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85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3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8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2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6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9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94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000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9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7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0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1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3691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57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1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2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6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15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42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2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6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7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06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834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7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6</Pages>
  <Words>1419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178</cp:revision>
  <cp:lastPrinted>2016-07-29T11:13:00Z</cp:lastPrinted>
  <dcterms:created xsi:type="dcterms:W3CDTF">2019-06-12T12:01:00Z</dcterms:created>
  <dcterms:modified xsi:type="dcterms:W3CDTF">2019-10-04T05:49:00Z</dcterms:modified>
</cp:coreProperties>
</file>